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19" w:rsidRPr="006345E1" w:rsidRDefault="00800219" w:rsidP="00FA5776">
      <w:pPr>
        <w:spacing w:line="240" w:lineRule="atLeast"/>
        <w:rPr>
          <w:rFonts w:ascii="黑体" w:eastAsia="黑体" w:hAnsi="华文中宋" w:cs="宋体"/>
          <w:bCs/>
          <w:kern w:val="0"/>
          <w:sz w:val="30"/>
          <w:szCs w:val="30"/>
        </w:rPr>
      </w:pPr>
      <w:r w:rsidRPr="006345E1">
        <w:rPr>
          <w:rFonts w:ascii="黑体" w:eastAsia="黑体" w:hAnsi="华文中宋" w:cs="宋体" w:hint="eastAsia"/>
          <w:bCs/>
          <w:kern w:val="0"/>
          <w:sz w:val="30"/>
          <w:szCs w:val="30"/>
        </w:rPr>
        <w:t>附件</w:t>
      </w:r>
    </w:p>
    <w:p w:rsidR="00800219" w:rsidRPr="00937F69" w:rsidRDefault="00CB1FB4" w:rsidP="00800219">
      <w:pPr>
        <w:spacing w:line="240" w:lineRule="atLeast"/>
        <w:jc w:val="center"/>
        <w:rPr>
          <w:rFonts w:ascii="华文中宋" w:eastAsia="华文中宋" w:hAnsi="华文中宋"/>
        </w:rPr>
      </w:pPr>
      <w:r>
        <w:rPr>
          <w:rFonts w:ascii="华文中宋" w:eastAsia="华文中宋" w:hAnsi="华文中宋" w:cs="宋体"/>
          <w:b/>
          <w:bCs/>
          <w:kern w:val="0"/>
          <w:sz w:val="40"/>
          <w:szCs w:val="40"/>
        </w:rPr>
        <w:t>201</w:t>
      </w:r>
      <w:r>
        <w:rPr>
          <w:rFonts w:ascii="华文中宋" w:eastAsia="华文中宋" w:hAnsi="华文中宋" w:cs="宋体" w:hint="eastAsia"/>
          <w:b/>
          <w:bCs/>
          <w:kern w:val="0"/>
          <w:sz w:val="40"/>
          <w:szCs w:val="40"/>
        </w:rPr>
        <w:t>7年</w:t>
      </w:r>
      <w:r w:rsidR="00800219" w:rsidRPr="00937F69">
        <w:rPr>
          <w:rFonts w:ascii="华文中宋" w:eastAsia="华文中宋" w:hAnsi="华文中宋" w:cs="宋体" w:hint="eastAsia"/>
          <w:b/>
          <w:bCs/>
          <w:kern w:val="0"/>
          <w:sz w:val="40"/>
          <w:szCs w:val="40"/>
        </w:rPr>
        <w:t>全国残疾人组织建设“强基育人”工程目标任务评估表</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701"/>
        <w:gridCol w:w="837"/>
        <w:gridCol w:w="13"/>
        <w:gridCol w:w="10348"/>
        <w:gridCol w:w="739"/>
      </w:tblGrid>
      <w:tr w:rsidR="00395540" w:rsidRPr="00937F69" w:rsidTr="00EC610F">
        <w:trPr>
          <w:trHeight w:val="510"/>
          <w:jc w:val="center"/>
        </w:trPr>
        <w:tc>
          <w:tcPr>
            <w:tcW w:w="1189"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评估项目</w:t>
            </w:r>
          </w:p>
        </w:tc>
        <w:tc>
          <w:tcPr>
            <w:tcW w:w="837"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分值</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spacing w:line="400" w:lineRule="exact"/>
              <w:jc w:val="center"/>
              <w:rPr>
                <w:rFonts w:ascii="黑体" w:eastAsia="黑体" w:hAnsi="宋体" w:cs="宋体"/>
                <w:bCs/>
                <w:kern w:val="0"/>
                <w:sz w:val="28"/>
                <w:szCs w:val="28"/>
              </w:rPr>
            </w:pPr>
            <w:r w:rsidRPr="00937F69">
              <w:rPr>
                <w:rFonts w:ascii="黑体" w:eastAsia="黑体" w:hAnsi="宋体" w:cs="宋体" w:hint="eastAsia"/>
                <w:bCs/>
                <w:kern w:val="0"/>
                <w:sz w:val="28"/>
                <w:szCs w:val="28"/>
              </w:rPr>
              <w:t>评估内容</w:t>
            </w:r>
            <w:r>
              <w:rPr>
                <w:rFonts w:ascii="黑体" w:eastAsia="黑体" w:hAnsi="宋体" w:cs="宋体" w:hint="eastAsia"/>
                <w:bCs/>
                <w:kern w:val="0"/>
                <w:sz w:val="28"/>
                <w:szCs w:val="28"/>
              </w:rPr>
              <w:t>和</w:t>
            </w:r>
            <w:r w:rsidRPr="00937F69">
              <w:rPr>
                <w:rFonts w:ascii="黑体" w:eastAsia="黑体" w:hAnsi="宋体" w:cs="宋体" w:hint="eastAsia"/>
                <w:bCs/>
                <w:kern w:val="0"/>
                <w:sz w:val="28"/>
                <w:szCs w:val="28"/>
              </w:rPr>
              <w:t>评分标准</w:t>
            </w:r>
          </w:p>
        </w:tc>
        <w:tc>
          <w:tcPr>
            <w:tcW w:w="739" w:type="dxa"/>
            <w:tcBorders>
              <w:top w:val="single" w:sz="4" w:space="0" w:color="auto"/>
              <w:left w:val="single" w:sz="4" w:space="0" w:color="auto"/>
              <w:bottom w:val="single" w:sz="4" w:space="0" w:color="auto"/>
              <w:right w:val="single" w:sz="4" w:space="0" w:color="auto"/>
            </w:tcBorders>
            <w:vAlign w:val="center"/>
          </w:tcPr>
          <w:p w:rsidR="00395540" w:rsidRPr="00CB52CF" w:rsidRDefault="00395540" w:rsidP="00800219">
            <w:pPr>
              <w:widowControl/>
              <w:spacing w:line="400" w:lineRule="exact"/>
              <w:jc w:val="center"/>
              <w:rPr>
                <w:rFonts w:ascii="黑体" w:eastAsia="黑体" w:hAnsi="宋体" w:cs="宋体"/>
                <w:bCs/>
                <w:kern w:val="0"/>
                <w:sz w:val="24"/>
              </w:rPr>
            </w:pPr>
            <w:r w:rsidRPr="00CB52CF">
              <w:rPr>
                <w:rFonts w:ascii="黑体" w:eastAsia="黑体" w:hAnsi="宋体" w:cs="宋体" w:hint="eastAsia"/>
                <w:bCs/>
                <w:kern w:val="0"/>
                <w:sz w:val="24"/>
              </w:rPr>
              <w:t>自查得分</w:t>
            </w:r>
          </w:p>
        </w:tc>
      </w:tr>
      <w:tr w:rsidR="00E270FA" w:rsidRPr="00937F69" w:rsidTr="00C506A1">
        <w:trPr>
          <w:trHeight w:val="906"/>
          <w:jc w:val="center"/>
        </w:trPr>
        <w:tc>
          <w:tcPr>
            <w:tcW w:w="1189" w:type="dxa"/>
            <w:vMerge w:val="restart"/>
            <w:tcBorders>
              <w:top w:val="single" w:sz="4" w:space="0" w:color="auto"/>
              <w:left w:val="single" w:sz="4" w:space="0" w:color="auto"/>
              <w:right w:val="single" w:sz="4" w:space="0" w:color="auto"/>
            </w:tcBorders>
            <w:vAlign w:val="center"/>
          </w:tcPr>
          <w:p w:rsidR="00E270FA" w:rsidRPr="00937F69" w:rsidRDefault="00E270FA" w:rsidP="006E2E39">
            <w:pPr>
              <w:widowControl/>
              <w:jc w:val="center"/>
              <w:rPr>
                <w:rFonts w:ascii="楷体_GB2312" w:eastAsia="楷体_GB2312" w:hAnsi="宋体" w:cs="宋体"/>
                <w:b/>
                <w:bCs/>
                <w:kern w:val="0"/>
                <w:sz w:val="24"/>
              </w:rPr>
            </w:pPr>
            <w:proofErr w:type="gramStart"/>
            <w:r>
              <w:rPr>
                <w:rFonts w:ascii="楷体_GB2312" w:eastAsia="楷体_GB2312" w:hAnsi="宋体" w:cs="宋体" w:hint="eastAsia"/>
                <w:b/>
                <w:bCs/>
                <w:kern w:val="0"/>
                <w:sz w:val="24"/>
              </w:rPr>
              <w:t>一</w:t>
            </w:r>
            <w:proofErr w:type="gramEnd"/>
          </w:p>
        </w:tc>
        <w:tc>
          <w:tcPr>
            <w:tcW w:w="1701" w:type="dxa"/>
            <w:vMerge w:val="restart"/>
            <w:tcBorders>
              <w:top w:val="single" w:sz="4" w:space="0" w:color="auto"/>
              <w:left w:val="single" w:sz="4" w:space="0" w:color="auto"/>
              <w:right w:val="single" w:sz="4" w:space="0" w:color="auto"/>
            </w:tcBorders>
            <w:vAlign w:val="center"/>
          </w:tcPr>
          <w:p w:rsidR="00CB1FB4" w:rsidRDefault="00E270FA" w:rsidP="006E2E39">
            <w:pPr>
              <w:widowControl/>
              <w:jc w:val="center"/>
              <w:rPr>
                <w:rFonts w:ascii="楷体_GB2312" w:eastAsia="楷体_GB2312" w:hAnsi="宋体" w:cs="宋体" w:hint="eastAsia"/>
                <w:b/>
                <w:bCs/>
                <w:kern w:val="0"/>
                <w:sz w:val="24"/>
              </w:rPr>
            </w:pPr>
            <w:r>
              <w:rPr>
                <w:rFonts w:ascii="楷体_GB2312" w:eastAsia="楷体_GB2312" w:hAnsi="宋体" w:cs="宋体" w:hint="eastAsia"/>
                <w:b/>
                <w:bCs/>
                <w:kern w:val="0"/>
                <w:sz w:val="24"/>
              </w:rPr>
              <w:t>群团改革</w:t>
            </w:r>
            <w:proofErr w:type="gramStart"/>
            <w:r w:rsidR="00BB53A4">
              <w:rPr>
                <w:rFonts w:ascii="楷体_GB2312" w:eastAsia="楷体_GB2312" w:hAnsi="宋体" w:cs="宋体" w:hint="eastAsia"/>
                <w:b/>
                <w:bCs/>
                <w:kern w:val="0"/>
                <w:sz w:val="24"/>
              </w:rPr>
              <w:t>和</w:t>
            </w:r>
            <w:proofErr w:type="gramEnd"/>
          </w:p>
          <w:p w:rsidR="00E270FA" w:rsidRDefault="00637240"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地方</w:t>
            </w:r>
            <w:r w:rsidR="00BB53A4">
              <w:rPr>
                <w:rFonts w:ascii="楷体_GB2312" w:eastAsia="楷体_GB2312" w:hAnsi="宋体" w:cs="宋体" w:hint="eastAsia"/>
                <w:b/>
                <w:bCs/>
                <w:kern w:val="0"/>
                <w:sz w:val="24"/>
              </w:rPr>
              <w:t>残联换届</w:t>
            </w:r>
          </w:p>
          <w:p w:rsidR="00E270FA" w:rsidRPr="00937F69" w:rsidRDefault="00E270FA" w:rsidP="006E2E39">
            <w:pPr>
              <w:widowControl/>
              <w:jc w:val="center"/>
              <w:rPr>
                <w:rFonts w:ascii="楷体_GB2312" w:eastAsia="楷体_GB2312" w:hAnsi="宋体" w:cs="宋体"/>
                <w:b/>
                <w:bCs/>
                <w:kern w:val="0"/>
                <w:sz w:val="24"/>
              </w:rPr>
            </w:pPr>
          </w:p>
        </w:tc>
        <w:tc>
          <w:tcPr>
            <w:tcW w:w="837" w:type="dxa"/>
            <w:vMerge w:val="restart"/>
            <w:tcBorders>
              <w:top w:val="single" w:sz="4" w:space="0" w:color="auto"/>
              <w:left w:val="single" w:sz="4" w:space="0" w:color="auto"/>
              <w:right w:val="single" w:sz="4" w:space="0" w:color="auto"/>
            </w:tcBorders>
            <w:vAlign w:val="center"/>
          </w:tcPr>
          <w:p w:rsidR="00E270FA" w:rsidRPr="00937F69" w:rsidRDefault="007D6A33" w:rsidP="00BB53A4">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r w:rsidR="00E270FA">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right w:val="single" w:sz="4" w:space="0" w:color="auto"/>
            </w:tcBorders>
            <w:vAlign w:val="center"/>
          </w:tcPr>
          <w:p w:rsidR="00E270FA" w:rsidRPr="00937F69" w:rsidRDefault="00E270FA" w:rsidP="00637240">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1.省级残</w:t>
            </w:r>
            <w:r w:rsidR="007D6A33">
              <w:rPr>
                <w:rFonts w:ascii="仿宋_GB2312" w:eastAsia="仿宋_GB2312" w:hAnsi="宋体" w:cs="宋体" w:hint="eastAsia"/>
                <w:kern w:val="0"/>
                <w:sz w:val="24"/>
              </w:rPr>
              <w:t>联出台贯彻落实《</w:t>
            </w:r>
            <w:r w:rsidR="00637240">
              <w:rPr>
                <w:rFonts w:ascii="仿宋_GB2312" w:eastAsia="仿宋_GB2312" w:hAnsi="宋体" w:cs="宋体" w:hint="eastAsia"/>
                <w:kern w:val="0"/>
                <w:sz w:val="24"/>
              </w:rPr>
              <w:t>中国残联贯彻落实〈中共中央关于加强和改进党的群团工作的意见〉的实施方案</w:t>
            </w:r>
            <w:r w:rsidR="007D6A33">
              <w:rPr>
                <w:rFonts w:ascii="仿宋_GB2312" w:eastAsia="仿宋_GB2312" w:hAnsi="宋体" w:cs="宋体" w:hint="eastAsia"/>
                <w:kern w:val="0"/>
                <w:sz w:val="24"/>
              </w:rPr>
              <w:t>》</w:t>
            </w:r>
            <w:r w:rsidR="00637240">
              <w:rPr>
                <w:rFonts w:ascii="仿宋_GB2312" w:eastAsia="仿宋_GB2312" w:hAnsi="宋体" w:cs="宋体" w:hint="eastAsia"/>
                <w:kern w:val="0"/>
                <w:sz w:val="24"/>
              </w:rPr>
              <w:t>（残联发[2017]51号）</w:t>
            </w:r>
            <w:r>
              <w:rPr>
                <w:rFonts w:ascii="仿宋_GB2312" w:eastAsia="仿宋_GB2312" w:hAnsi="宋体" w:cs="宋体" w:hint="eastAsia"/>
                <w:kern w:val="0"/>
                <w:sz w:val="24"/>
              </w:rPr>
              <w:t>实施方案，</w:t>
            </w:r>
            <w:r w:rsidR="00BB53A4">
              <w:rPr>
                <w:rFonts w:ascii="仿宋_GB2312" w:eastAsia="仿宋_GB2312" w:hAnsi="宋体" w:cs="宋体" w:hint="eastAsia"/>
                <w:kern w:val="0"/>
                <w:sz w:val="24"/>
              </w:rPr>
              <w:t>3</w:t>
            </w:r>
            <w:r>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E270FA" w:rsidRPr="00937F69" w:rsidRDefault="00E270FA" w:rsidP="00800219">
            <w:pPr>
              <w:widowControl/>
              <w:spacing w:line="240" w:lineRule="atLeast"/>
              <w:jc w:val="left"/>
              <w:rPr>
                <w:rFonts w:ascii="仿宋_GB2312" w:eastAsia="仿宋_GB2312" w:hAnsi="宋体" w:cs="宋体"/>
                <w:kern w:val="0"/>
                <w:sz w:val="24"/>
              </w:rPr>
            </w:pPr>
          </w:p>
        </w:tc>
      </w:tr>
      <w:tr w:rsidR="00E270FA" w:rsidRPr="00937F69" w:rsidTr="00C506A1">
        <w:trPr>
          <w:trHeight w:val="1130"/>
          <w:jc w:val="center"/>
        </w:trPr>
        <w:tc>
          <w:tcPr>
            <w:tcW w:w="1189" w:type="dxa"/>
            <w:vMerge/>
            <w:tcBorders>
              <w:left w:val="single" w:sz="4" w:space="0" w:color="auto"/>
              <w:right w:val="single" w:sz="4" w:space="0" w:color="auto"/>
            </w:tcBorders>
            <w:vAlign w:val="center"/>
          </w:tcPr>
          <w:p w:rsidR="00E270FA" w:rsidRDefault="00E270FA" w:rsidP="00E36ABB">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E270FA" w:rsidRDefault="00E270FA" w:rsidP="00E36ABB">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E270FA" w:rsidRDefault="00E270FA" w:rsidP="00E36ABB">
            <w:pPr>
              <w:widowControl/>
              <w:jc w:val="left"/>
              <w:rPr>
                <w:rFonts w:ascii="仿宋_GB2312" w:eastAsia="仿宋_GB2312" w:hAnsi="宋体" w:cs="宋体"/>
                <w:spacing w:val="-6"/>
                <w:kern w:val="0"/>
                <w:sz w:val="24"/>
              </w:rPr>
            </w:pPr>
          </w:p>
        </w:tc>
        <w:tc>
          <w:tcPr>
            <w:tcW w:w="10361" w:type="dxa"/>
            <w:gridSpan w:val="2"/>
            <w:tcBorders>
              <w:top w:val="single" w:sz="4" w:space="0" w:color="auto"/>
              <w:left w:val="single" w:sz="4" w:space="0" w:color="auto"/>
              <w:right w:val="single" w:sz="4" w:space="0" w:color="auto"/>
            </w:tcBorders>
            <w:vAlign w:val="center"/>
          </w:tcPr>
          <w:p w:rsidR="00E270FA" w:rsidRDefault="00E270FA" w:rsidP="007D6A33">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2.通过群团改</w:t>
            </w:r>
            <w:r w:rsidR="007E03DD">
              <w:rPr>
                <w:rFonts w:ascii="仿宋_GB2312" w:eastAsia="仿宋_GB2312" w:hAnsi="宋体" w:cs="宋体" w:hint="eastAsia"/>
                <w:kern w:val="0"/>
                <w:sz w:val="24"/>
              </w:rPr>
              <w:t>革，进一步克服机关化、行政化、贵族化、娱乐化现象，增强政治性、先进性和群众性，</w:t>
            </w:r>
            <w:r w:rsidR="006C2896">
              <w:rPr>
                <w:rFonts w:ascii="仿宋_GB2312" w:eastAsia="仿宋_GB2312" w:hAnsi="宋体" w:cs="宋体" w:hint="eastAsia"/>
                <w:kern w:val="0"/>
                <w:sz w:val="24"/>
              </w:rPr>
              <w:t>创新工作机制，焕发活力，实现工作重心下移，</w:t>
            </w:r>
            <w:r w:rsidR="007E03DD">
              <w:rPr>
                <w:rFonts w:ascii="仿宋_GB2312" w:eastAsia="仿宋_GB2312" w:hAnsi="宋体" w:cs="宋体" w:hint="eastAsia"/>
                <w:kern w:val="0"/>
                <w:sz w:val="24"/>
              </w:rPr>
              <w:t>密切</w:t>
            </w:r>
            <w:r>
              <w:rPr>
                <w:rFonts w:ascii="仿宋_GB2312" w:eastAsia="仿宋_GB2312" w:hAnsi="宋体" w:cs="宋体" w:hint="eastAsia"/>
                <w:kern w:val="0"/>
                <w:sz w:val="24"/>
              </w:rPr>
              <w:t>与残疾人群众的血肉联系，</w:t>
            </w:r>
            <w:r w:rsidR="00637240">
              <w:rPr>
                <w:rFonts w:ascii="仿宋_GB2312" w:eastAsia="仿宋_GB2312" w:hAnsi="宋体" w:cs="宋体" w:hint="eastAsia"/>
                <w:kern w:val="0"/>
                <w:sz w:val="24"/>
              </w:rPr>
              <w:t>有力推动</w:t>
            </w:r>
            <w:r w:rsidR="006C2896">
              <w:rPr>
                <w:rFonts w:ascii="仿宋_GB2312" w:eastAsia="仿宋_GB2312" w:hAnsi="宋体" w:cs="宋体" w:hint="eastAsia"/>
                <w:kern w:val="0"/>
                <w:sz w:val="24"/>
              </w:rPr>
              <w:t>各项工作,</w:t>
            </w:r>
            <w:r w:rsidR="007D6A33">
              <w:rPr>
                <w:rFonts w:ascii="仿宋_GB2312" w:eastAsia="仿宋_GB2312" w:hAnsi="宋体" w:cs="宋体" w:hint="eastAsia"/>
                <w:kern w:val="0"/>
                <w:sz w:val="24"/>
              </w:rPr>
              <w:t>5</w:t>
            </w:r>
            <w:r>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E270FA" w:rsidRPr="00937F69" w:rsidRDefault="00E270FA" w:rsidP="00800219">
            <w:pPr>
              <w:widowControl/>
              <w:spacing w:line="240" w:lineRule="atLeast"/>
              <w:jc w:val="left"/>
              <w:rPr>
                <w:rFonts w:ascii="仿宋_GB2312" w:eastAsia="仿宋_GB2312" w:hAnsi="宋体" w:cs="宋体"/>
                <w:kern w:val="0"/>
                <w:sz w:val="24"/>
              </w:rPr>
            </w:pPr>
          </w:p>
        </w:tc>
      </w:tr>
      <w:tr w:rsidR="00E270FA" w:rsidRPr="00937F69" w:rsidTr="00DF6F66">
        <w:trPr>
          <w:trHeight w:val="602"/>
          <w:jc w:val="center"/>
        </w:trPr>
        <w:tc>
          <w:tcPr>
            <w:tcW w:w="1189" w:type="dxa"/>
            <w:vMerge/>
            <w:tcBorders>
              <w:left w:val="single" w:sz="4" w:space="0" w:color="auto"/>
              <w:right w:val="single" w:sz="4" w:space="0" w:color="auto"/>
            </w:tcBorders>
            <w:vAlign w:val="center"/>
          </w:tcPr>
          <w:p w:rsidR="00E270FA" w:rsidRPr="00937F69" w:rsidRDefault="00E270FA" w:rsidP="00800219">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E270FA" w:rsidRPr="00937F69" w:rsidRDefault="00E270FA" w:rsidP="00800219">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E270FA" w:rsidRPr="00937F69" w:rsidRDefault="00E270FA" w:rsidP="00E417C7">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E270FA" w:rsidRDefault="00E270FA" w:rsidP="007D6A33">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6C2896">
              <w:rPr>
                <w:rFonts w:ascii="仿宋_GB2312" w:eastAsia="仿宋_GB2312" w:hAnsi="宋体" w:cs="宋体" w:hint="eastAsia"/>
                <w:kern w:val="0"/>
                <w:sz w:val="24"/>
              </w:rPr>
              <w:t>落实中国残联</w:t>
            </w:r>
            <w:r w:rsidR="001172AC">
              <w:rPr>
                <w:rFonts w:ascii="仿宋_GB2312" w:eastAsia="仿宋_GB2312" w:hAnsi="宋体" w:cs="宋体" w:hint="eastAsia"/>
                <w:kern w:val="0"/>
                <w:sz w:val="24"/>
              </w:rPr>
              <w:t>关于</w:t>
            </w:r>
            <w:r w:rsidR="006C2896">
              <w:rPr>
                <w:rFonts w:ascii="仿宋_GB2312" w:eastAsia="仿宋_GB2312" w:hAnsi="宋体" w:cs="宋体" w:hint="eastAsia"/>
                <w:kern w:val="0"/>
                <w:sz w:val="24"/>
              </w:rPr>
              <w:t>地方残联换届意见要求，省级残联出台地方残联换届指导意见，</w:t>
            </w:r>
            <w:r w:rsidR="007D6A33">
              <w:rPr>
                <w:rFonts w:ascii="仿宋_GB2312" w:eastAsia="仿宋_GB2312" w:hAnsi="宋体" w:cs="宋体" w:hint="eastAsia"/>
                <w:kern w:val="0"/>
                <w:sz w:val="24"/>
              </w:rPr>
              <w:t>3</w:t>
            </w:r>
            <w:r w:rsidR="007E0F95">
              <w:rPr>
                <w:rFonts w:ascii="仿宋_GB2312" w:eastAsia="仿宋_GB2312" w:hAnsi="宋体" w:cs="宋体" w:hint="eastAsia"/>
                <w:kern w:val="0"/>
                <w:sz w:val="24"/>
              </w:rPr>
              <w:t>分</w:t>
            </w:r>
            <w:r>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E270FA" w:rsidRPr="00937F69" w:rsidRDefault="00E270FA" w:rsidP="00800219">
            <w:pPr>
              <w:widowControl/>
              <w:spacing w:line="240" w:lineRule="atLeast"/>
              <w:jc w:val="left"/>
              <w:rPr>
                <w:rFonts w:ascii="仿宋_GB2312" w:eastAsia="仿宋_GB2312" w:hAnsi="宋体" w:cs="宋体"/>
                <w:kern w:val="0"/>
                <w:sz w:val="24"/>
              </w:rPr>
            </w:pPr>
          </w:p>
        </w:tc>
      </w:tr>
      <w:tr w:rsidR="00E270FA" w:rsidRPr="00937F69" w:rsidTr="00EC610F">
        <w:trPr>
          <w:trHeight w:val="538"/>
          <w:jc w:val="center"/>
        </w:trPr>
        <w:tc>
          <w:tcPr>
            <w:tcW w:w="1189" w:type="dxa"/>
            <w:vMerge/>
            <w:tcBorders>
              <w:left w:val="single" w:sz="4" w:space="0" w:color="auto"/>
              <w:right w:val="single" w:sz="4" w:space="0" w:color="auto"/>
            </w:tcBorders>
            <w:vAlign w:val="center"/>
          </w:tcPr>
          <w:p w:rsidR="00E270FA" w:rsidRPr="00937F69" w:rsidRDefault="00E270FA" w:rsidP="00800219">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E270FA" w:rsidRPr="00937F69" w:rsidRDefault="00E270FA" w:rsidP="00800219">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E270FA" w:rsidRPr="00937F69" w:rsidRDefault="00E270FA" w:rsidP="00E417C7">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E270FA" w:rsidRDefault="00E270FA" w:rsidP="008C6A61">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4.</w:t>
            </w:r>
            <w:r w:rsidR="006C2896">
              <w:rPr>
                <w:rFonts w:ascii="仿宋_GB2312" w:eastAsia="仿宋_GB2312" w:hAnsi="宋体" w:cs="宋体" w:hint="eastAsia"/>
                <w:kern w:val="0"/>
                <w:sz w:val="24"/>
              </w:rPr>
              <w:t>如期完成</w:t>
            </w:r>
            <w:r w:rsidR="008C6A61">
              <w:rPr>
                <w:rFonts w:ascii="仿宋_GB2312" w:eastAsia="仿宋_GB2312" w:hAnsi="宋体" w:cs="宋体" w:hint="eastAsia"/>
                <w:kern w:val="0"/>
                <w:sz w:val="24"/>
              </w:rPr>
              <w:t>地方</w:t>
            </w:r>
            <w:r w:rsidR="00BF4450" w:rsidRPr="00BF4450">
              <w:rPr>
                <w:rFonts w:ascii="仿宋_GB2312" w:eastAsia="仿宋_GB2312" w:hAnsi="宋体" w:cs="宋体" w:hint="eastAsia"/>
                <w:kern w:val="0"/>
                <w:sz w:val="24"/>
              </w:rPr>
              <w:t>残联换届</w:t>
            </w:r>
            <w:r w:rsidR="007E0F95">
              <w:rPr>
                <w:rFonts w:ascii="仿宋_GB2312" w:eastAsia="仿宋_GB2312" w:hAnsi="宋体" w:cs="宋体" w:hint="eastAsia"/>
                <w:kern w:val="0"/>
                <w:sz w:val="24"/>
              </w:rPr>
              <w:t>，</w:t>
            </w:r>
            <w:r w:rsidR="00BF4450">
              <w:rPr>
                <w:rFonts w:ascii="仿宋_GB2312" w:eastAsia="仿宋_GB2312" w:hAnsi="宋体" w:cs="宋体" w:hint="eastAsia"/>
                <w:kern w:val="0"/>
                <w:sz w:val="24"/>
              </w:rPr>
              <w:t>确保换届工作程序规范、组织严密、风清气正、无违规行为，4</w:t>
            </w:r>
            <w:r w:rsidR="007E0F95">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E270FA" w:rsidRPr="00937F69" w:rsidRDefault="00E270FA" w:rsidP="00800219">
            <w:pPr>
              <w:widowControl/>
              <w:spacing w:line="240" w:lineRule="atLeast"/>
              <w:jc w:val="left"/>
              <w:rPr>
                <w:rFonts w:ascii="仿宋_GB2312" w:eastAsia="仿宋_GB2312" w:hAnsi="宋体" w:cs="宋体"/>
                <w:kern w:val="0"/>
                <w:sz w:val="24"/>
              </w:rPr>
            </w:pPr>
          </w:p>
        </w:tc>
      </w:tr>
      <w:tr w:rsidR="006D58C7" w:rsidRPr="00937F69" w:rsidTr="00EC610F">
        <w:trPr>
          <w:trHeight w:val="614"/>
          <w:jc w:val="center"/>
        </w:trPr>
        <w:tc>
          <w:tcPr>
            <w:tcW w:w="1189" w:type="dxa"/>
            <w:vMerge w:val="restart"/>
            <w:tcBorders>
              <w:top w:val="single" w:sz="4" w:space="0" w:color="auto"/>
              <w:left w:val="single" w:sz="4" w:space="0" w:color="auto"/>
              <w:right w:val="single" w:sz="4" w:space="0" w:color="auto"/>
            </w:tcBorders>
            <w:vAlign w:val="center"/>
          </w:tcPr>
          <w:p w:rsidR="006D58C7" w:rsidRDefault="006D58C7" w:rsidP="006E2E39">
            <w:pPr>
              <w:jc w:val="center"/>
              <w:rPr>
                <w:rFonts w:ascii="楷体_GB2312" w:eastAsia="楷体_GB2312" w:hAnsi="宋体" w:cs="宋体"/>
                <w:b/>
                <w:bCs/>
                <w:kern w:val="0"/>
                <w:sz w:val="24"/>
              </w:rPr>
            </w:pPr>
            <w:bookmarkStart w:id="0" w:name="OLE_LINK5"/>
            <w:bookmarkStart w:id="1" w:name="OLE_LINK6"/>
            <w:r>
              <w:rPr>
                <w:rFonts w:ascii="楷体_GB2312" w:eastAsia="楷体_GB2312" w:hAnsi="宋体" w:cs="宋体" w:hint="eastAsia"/>
                <w:b/>
                <w:bCs/>
                <w:kern w:val="0"/>
                <w:sz w:val="24"/>
              </w:rPr>
              <w:t>二</w:t>
            </w:r>
          </w:p>
        </w:tc>
        <w:tc>
          <w:tcPr>
            <w:tcW w:w="1701" w:type="dxa"/>
            <w:vMerge w:val="restart"/>
            <w:tcBorders>
              <w:top w:val="single" w:sz="4" w:space="0" w:color="auto"/>
              <w:left w:val="single" w:sz="4" w:space="0" w:color="auto"/>
              <w:right w:val="single" w:sz="4" w:space="0" w:color="auto"/>
            </w:tcBorders>
            <w:vAlign w:val="center"/>
          </w:tcPr>
          <w:p w:rsidR="00CB1FB4" w:rsidRDefault="006D58C7" w:rsidP="006E2E39">
            <w:pPr>
              <w:jc w:val="center"/>
              <w:rPr>
                <w:rFonts w:ascii="楷体_GB2312" w:eastAsia="楷体_GB2312" w:hAnsi="宋体" w:cs="宋体" w:hint="eastAsia"/>
                <w:b/>
                <w:bCs/>
                <w:color w:val="000000"/>
                <w:kern w:val="0"/>
                <w:sz w:val="24"/>
              </w:rPr>
            </w:pPr>
            <w:r>
              <w:rPr>
                <w:rFonts w:ascii="楷体_GB2312" w:eastAsia="楷体_GB2312" w:hAnsi="宋体" w:cs="宋体" w:hint="eastAsia"/>
                <w:b/>
                <w:bCs/>
                <w:kern w:val="0"/>
                <w:sz w:val="24"/>
              </w:rPr>
              <w:t>基</w:t>
            </w:r>
            <w:r w:rsidRPr="006B32D6">
              <w:rPr>
                <w:rFonts w:ascii="楷体_GB2312" w:eastAsia="楷体_GB2312" w:hAnsi="宋体" w:cs="宋体" w:hint="eastAsia"/>
                <w:b/>
                <w:bCs/>
                <w:color w:val="000000"/>
                <w:kern w:val="0"/>
                <w:sz w:val="24"/>
              </w:rPr>
              <w:t>层残疾人</w:t>
            </w:r>
          </w:p>
          <w:p w:rsidR="006D58C7" w:rsidRPr="00A03CC0" w:rsidRDefault="006D58C7" w:rsidP="006E2E39">
            <w:pPr>
              <w:jc w:val="center"/>
              <w:rPr>
                <w:rFonts w:ascii="楷体_GB2312" w:eastAsia="楷体_GB2312" w:hAnsi="宋体" w:cs="宋体"/>
                <w:b/>
                <w:bCs/>
                <w:kern w:val="0"/>
                <w:sz w:val="24"/>
              </w:rPr>
            </w:pPr>
            <w:r w:rsidRPr="006B32D6">
              <w:rPr>
                <w:rFonts w:ascii="楷体_GB2312" w:eastAsia="楷体_GB2312" w:hAnsi="宋体" w:cs="宋体" w:hint="eastAsia"/>
                <w:b/>
                <w:bCs/>
                <w:color w:val="000000"/>
                <w:kern w:val="0"/>
                <w:sz w:val="24"/>
              </w:rPr>
              <w:t>组织建</w:t>
            </w:r>
            <w:r w:rsidRPr="00937F69">
              <w:rPr>
                <w:rFonts w:ascii="楷体_GB2312" w:eastAsia="楷体_GB2312" w:hAnsi="宋体" w:cs="宋体" w:hint="eastAsia"/>
                <w:b/>
                <w:bCs/>
                <w:kern w:val="0"/>
                <w:sz w:val="24"/>
              </w:rPr>
              <w:t>设</w:t>
            </w:r>
          </w:p>
        </w:tc>
        <w:tc>
          <w:tcPr>
            <w:tcW w:w="837" w:type="dxa"/>
            <w:vMerge w:val="restart"/>
            <w:tcBorders>
              <w:top w:val="single" w:sz="4" w:space="0" w:color="auto"/>
              <w:left w:val="single" w:sz="4" w:space="0" w:color="auto"/>
              <w:right w:val="single" w:sz="4" w:space="0" w:color="auto"/>
            </w:tcBorders>
            <w:vAlign w:val="center"/>
          </w:tcPr>
          <w:p w:rsidR="006D58C7" w:rsidRDefault="007D6A33" w:rsidP="00AC0724">
            <w:pPr>
              <w:widowControl/>
              <w:jc w:val="center"/>
              <w:rPr>
                <w:rFonts w:ascii="仿宋_GB2312" w:eastAsia="仿宋_GB2312" w:hAnsi="宋体" w:cs="宋体"/>
                <w:kern w:val="0"/>
                <w:sz w:val="24"/>
              </w:rPr>
            </w:pPr>
            <w:r>
              <w:rPr>
                <w:rFonts w:ascii="仿宋_GB2312" w:eastAsia="仿宋_GB2312" w:hAnsi="宋体" w:cs="宋体" w:hint="eastAsia"/>
                <w:kern w:val="0"/>
                <w:sz w:val="24"/>
              </w:rPr>
              <w:t>11</w:t>
            </w:r>
            <w:r w:rsidR="006D58C7">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Default="00A7444B" w:rsidP="007D6A33">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5</w:t>
            </w:r>
            <w:r w:rsidR="006D58C7">
              <w:rPr>
                <w:rFonts w:ascii="仿宋_GB2312" w:eastAsia="仿宋_GB2312" w:hAnsi="宋体" w:cs="宋体" w:hint="eastAsia"/>
                <w:kern w:val="0"/>
                <w:sz w:val="24"/>
              </w:rPr>
              <w:t>.</w:t>
            </w:r>
            <w:r w:rsidR="007D6A33">
              <w:rPr>
                <w:rFonts w:ascii="仿宋_GB2312" w:eastAsia="仿宋_GB2312" w:hAnsi="宋体" w:cs="宋体" w:hint="eastAsia"/>
                <w:kern w:val="0"/>
                <w:sz w:val="24"/>
              </w:rPr>
              <w:t>加强基层基础管理，完善制度机制，在全省</w:t>
            </w:r>
            <w:proofErr w:type="gramStart"/>
            <w:r w:rsidR="007D6A33">
              <w:rPr>
                <w:rFonts w:ascii="仿宋_GB2312" w:eastAsia="仿宋_GB2312" w:hAnsi="宋体" w:cs="宋体" w:hint="eastAsia"/>
                <w:kern w:val="0"/>
                <w:sz w:val="24"/>
              </w:rPr>
              <w:t>作出</w:t>
            </w:r>
            <w:proofErr w:type="gramEnd"/>
            <w:r w:rsidR="007D6A33">
              <w:rPr>
                <w:rFonts w:ascii="仿宋_GB2312" w:eastAsia="仿宋_GB2312" w:hAnsi="宋体" w:cs="宋体" w:hint="eastAsia"/>
                <w:kern w:val="0"/>
                <w:sz w:val="24"/>
              </w:rPr>
              <w:t>具体部署并取得实效</w:t>
            </w:r>
            <w:r w:rsidR="006D58C7">
              <w:rPr>
                <w:rFonts w:ascii="仿宋_GB2312" w:eastAsia="仿宋_GB2312" w:hAnsi="宋体" w:cs="宋体" w:hint="eastAsia"/>
                <w:kern w:val="0"/>
                <w:sz w:val="24"/>
              </w:rPr>
              <w:t>，</w:t>
            </w:r>
            <w:r w:rsidR="007D6A33">
              <w:rPr>
                <w:rFonts w:ascii="仿宋_GB2312" w:eastAsia="仿宋_GB2312" w:hAnsi="宋体" w:cs="宋体" w:hint="eastAsia"/>
                <w:kern w:val="0"/>
                <w:sz w:val="24"/>
              </w:rPr>
              <w:t>3</w:t>
            </w:r>
            <w:r w:rsidR="006D58C7">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bookmarkEnd w:id="0"/>
      <w:bookmarkEnd w:id="1"/>
      <w:tr w:rsidR="006D58C7" w:rsidRPr="00937F69" w:rsidTr="00EC610F">
        <w:trPr>
          <w:trHeight w:val="852"/>
          <w:jc w:val="center"/>
        </w:trPr>
        <w:tc>
          <w:tcPr>
            <w:tcW w:w="1189"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D58C7" w:rsidRPr="00937F69" w:rsidRDefault="006D58C7"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Pr="00937F69" w:rsidRDefault="00A7444B" w:rsidP="00E92F8A">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6</w:t>
            </w:r>
            <w:r w:rsidR="006D58C7">
              <w:rPr>
                <w:rFonts w:ascii="仿宋_GB2312" w:eastAsia="仿宋_GB2312" w:hAnsi="宋体" w:cs="宋体" w:hint="eastAsia"/>
                <w:kern w:val="0"/>
                <w:sz w:val="24"/>
              </w:rPr>
              <w:t>.</w:t>
            </w:r>
            <w:r w:rsidR="006D58C7" w:rsidRPr="006108FB">
              <w:rPr>
                <w:rFonts w:ascii="仿宋_GB2312" w:eastAsia="仿宋_GB2312" w:hAnsi="宋体" w:cs="宋体" w:hint="eastAsia"/>
                <w:kern w:val="0"/>
                <w:sz w:val="24"/>
              </w:rPr>
              <w:t>乡镇（街道）残联</w:t>
            </w:r>
            <w:r w:rsidR="006D58C7">
              <w:rPr>
                <w:rFonts w:ascii="仿宋_GB2312" w:eastAsia="仿宋_GB2312" w:hAnsi="宋体" w:cs="宋体" w:hint="eastAsia"/>
                <w:kern w:val="0"/>
                <w:sz w:val="24"/>
              </w:rPr>
              <w:t>配备专职理事长达到</w:t>
            </w:r>
            <w:r w:rsidR="006D58C7">
              <w:rPr>
                <w:rFonts w:ascii="仿宋_GB2312" w:eastAsia="仿宋_GB2312" w:hAnsi="宋体" w:cs="宋体"/>
                <w:kern w:val="0"/>
                <w:sz w:val="24"/>
              </w:rPr>
              <w:t>50%</w:t>
            </w:r>
            <w:r w:rsidR="006D58C7">
              <w:rPr>
                <w:rFonts w:ascii="仿宋_GB2312" w:eastAsia="仿宋_GB2312" w:hAnsi="宋体" w:cs="宋体" w:hint="eastAsia"/>
                <w:kern w:val="0"/>
                <w:sz w:val="24"/>
              </w:rPr>
              <w:t>以上的，2分；达到</w:t>
            </w:r>
            <w:r w:rsidR="006D58C7">
              <w:rPr>
                <w:rFonts w:ascii="仿宋_GB2312" w:eastAsia="仿宋_GB2312" w:hAnsi="宋体" w:cs="宋体"/>
                <w:kern w:val="0"/>
                <w:sz w:val="24"/>
              </w:rPr>
              <w:t>30%</w:t>
            </w:r>
            <w:r w:rsidR="006D58C7">
              <w:rPr>
                <w:rFonts w:ascii="仿宋_GB2312" w:eastAsia="仿宋_GB2312" w:hAnsi="宋体" w:cs="宋体" w:hint="eastAsia"/>
                <w:kern w:val="0"/>
                <w:sz w:val="24"/>
              </w:rPr>
              <w:t>以上的，</w:t>
            </w:r>
            <w:r w:rsidR="006D58C7">
              <w:rPr>
                <w:rFonts w:ascii="仿宋_GB2312" w:eastAsia="仿宋_GB2312" w:hAnsi="宋体" w:cs="宋体"/>
                <w:kern w:val="0"/>
                <w:sz w:val="24"/>
              </w:rPr>
              <w:t>1</w:t>
            </w:r>
            <w:r w:rsidR="006D58C7">
              <w:rPr>
                <w:rFonts w:ascii="仿宋_GB2312" w:eastAsia="仿宋_GB2312" w:hAnsi="宋体" w:cs="宋体" w:hint="eastAsia"/>
                <w:kern w:val="0"/>
                <w:sz w:val="24"/>
              </w:rPr>
              <w:t>分；未达到</w:t>
            </w:r>
            <w:r w:rsidR="006D58C7">
              <w:rPr>
                <w:rFonts w:ascii="仿宋_GB2312" w:eastAsia="仿宋_GB2312" w:hAnsi="宋体" w:cs="宋体"/>
                <w:kern w:val="0"/>
                <w:sz w:val="24"/>
              </w:rPr>
              <w:t>30%</w:t>
            </w:r>
            <w:r w:rsidR="006D58C7">
              <w:rPr>
                <w:rFonts w:ascii="仿宋_GB2312" w:eastAsia="仿宋_GB2312" w:hAnsi="宋体" w:cs="宋体" w:hint="eastAsia"/>
                <w:kern w:val="0"/>
                <w:sz w:val="24"/>
              </w:rPr>
              <w:t>的，不得分。</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tr w:rsidR="006D58C7" w:rsidRPr="00937F69" w:rsidTr="00EC610F">
        <w:trPr>
          <w:trHeight w:val="710"/>
          <w:jc w:val="center"/>
        </w:trPr>
        <w:tc>
          <w:tcPr>
            <w:tcW w:w="1189"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D58C7" w:rsidRPr="00937F69" w:rsidRDefault="006D58C7"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Default="00A7444B" w:rsidP="00044DFF">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7</w:t>
            </w:r>
            <w:r w:rsidR="006D58C7">
              <w:rPr>
                <w:rFonts w:ascii="仿宋_GB2312" w:eastAsia="仿宋_GB2312" w:hAnsi="宋体" w:cs="宋体" w:hint="eastAsia"/>
                <w:kern w:val="0"/>
                <w:sz w:val="24"/>
              </w:rPr>
              <w:t>.加强村（社区）</w:t>
            </w:r>
            <w:r w:rsidR="006D58C7" w:rsidRPr="00937F69">
              <w:rPr>
                <w:rFonts w:ascii="仿宋_GB2312" w:eastAsia="仿宋_GB2312" w:hAnsi="宋体" w:cs="宋体" w:hint="eastAsia"/>
                <w:kern w:val="0"/>
                <w:sz w:val="24"/>
              </w:rPr>
              <w:t>残协</w:t>
            </w:r>
            <w:r w:rsidR="006D58C7">
              <w:rPr>
                <w:rFonts w:ascii="仿宋_GB2312" w:eastAsia="仿宋_GB2312" w:hAnsi="宋体" w:cs="宋体" w:hint="eastAsia"/>
                <w:kern w:val="0"/>
                <w:sz w:val="24"/>
              </w:rPr>
              <w:t>服务能力建设，</w:t>
            </w:r>
            <w:r w:rsidR="00044DFF">
              <w:rPr>
                <w:rFonts w:ascii="仿宋_GB2312" w:eastAsia="仿宋_GB2312" w:hAnsi="宋体" w:cs="宋体" w:hint="eastAsia"/>
                <w:kern w:val="0"/>
                <w:sz w:val="24"/>
              </w:rPr>
              <w:t>残协工作满意率</w:t>
            </w:r>
            <w:r w:rsidR="00044DFF" w:rsidRPr="00937F69">
              <w:rPr>
                <w:rFonts w:ascii="仿宋_GB2312" w:eastAsia="仿宋_GB2312" w:hAnsi="宋体" w:cs="宋体" w:hint="eastAsia"/>
                <w:kern w:val="0"/>
                <w:sz w:val="24"/>
              </w:rPr>
              <w:t>≥</w:t>
            </w:r>
            <w:r w:rsidR="00044DFF">
              <w:rPr>
                <w:rFonts w:ascii="仿宋_GB2312" w:eastAsia="仿宋_GB2312" w:hAnsi="宋体" w:cs="宋体" w:hint="eastAsia"/>
                <w:kern w:val="0"/>
                <w:sz w:val="24"/>
              </w:rPr>
              <w:t>9</w:t>
            </w:r>
            <w:r w:rsidR="00044DFF" w:rsidRPr="00937F69">
              <w:rPr>
                <w:rFonts w:ascii="仿宋_GB2312" w:eastAsia="仿宋_GB2312" w:hAnsi="宋体" w:cs="宋体" w:hint="eastAsia"/>
                <w:kern w:val="0"/>
                <w:sz w:val="24"/>
              </w:rPr>
              <w:t>0%，</w:t>
            </w:r>
            <w:r w:rsidR="00044DFF">
              <w:rPr>
                <w:rFonts w:ascii="仿宋_GB2312" w:eastAsia="仿宋_GB2312" w:hAnsi="宋体" w:cs="宋体" w:hint="eastAsia"/>
                <w:kern w:val="0"/>
                <w:sz w:val="24"/>
              </w:rPr>
              <w:t>2</w:t>
            </w:r>
            <w:r w:rsidR="00044DFF" w:rsidRPr="00937F69">
              <w:rPr>
                <w:rFonts w:ascii="仿宋_GB2312" w:eastAsia="仿宋_GB2312" w:hAnsi="宋体" w:cs="宋体" w:hint="eastAsia"/>
                <w:kern w:val="0"/>
                <w:sz w:val="24"/>
              </w:rPr>
              <w:t>分；≥</w:t>
            </w:r>
            <w:r w:rsidR="00044DFF">
              <w:rPr>
                <w:rFonts w:ascii="仿宋_GB2312" w:eastAsia="仿宋_GB2312" w:hAnsi="宋体" w:cs="宋体" w:hint="eastAsia"/>
                <w:kern w:val="0"/>
                <w:sz w:val="24"/>
              </w:rPr>
              <w:t>80</w:t>
            </w:r>
            <w:r w:rsidR="00044DFF" w:rsidRPr="00937F69">
              <w:rPr>
                <w:rFonts w:ascii="仿宋_GB2312" w:eastAsia="仿宋_GB2312" w:hAnsi="宋体" w:cs="宋体" w:hint="eastAsia"/>
                <w:kern w:val="0"/>
                <w:sz w:val="24"/>
              </w:rPr>
              <w:t>%，</w:t>
            </w:r>
            <w:r w:rsidR="00044DFF">
              <w:rPr>
                <w:rFonts w:ascii="仿宋_GB2312" w:eastAsia="仿宋_GB2312" w:hAnsi="宋体" w:cs="宋体" w:hint="eastAsia"/>
                <w:kern w:val="0"/>
                <w:sz w:val="24"/>
              </w:rPr>
              <w:t>1</w:t>
            </w:r>
            <w:r w:rsidR="00044DFF" w:rsidRPr="00937F69">
              <w:rPr>
                <w:rFonts w:ascii="仿宋_GB2312" w:eastAsia="仿宋_GB2312" w:hAnsi="宋体" w:cs="宋体" w:hint="eastAsia"/>
                <w:kern w:val="0"/>
                <w:sz w:val="24"/>
              </w:rPr>
              <w:t>分；</w:t>
            </w:r>
            <w:r w:rsidR="00044DFF">
              <w:rPr>
                <w:rFonts w:ascii="仿宋_GB2312" w:eastAsia="仿宋_GB2312" w:hAnsi="宋体" w:cs="宋体" w:hint="eastAsia"/>
                <w:kern w:val="0"/>
                <w:sz w:val="24"/>
              </w:rPr>
              <w:t>未达到8</w:t>
            </w:r>
            <w:r w:rsidR="00044DFF" w:rsidRPr="00937F69">
              <w:rPr>
                <w:rFonts w:ascii="仿宋_GB2312" w:eastAsia="仿宋_GB2312" w:hAnsi="宋体" w:cs="宋体" w:hint="eastAsia"/>
                <w:kern w:val="0"/>
                <w:sz w:val="24"/>
              </w:rPr>
              <w:t>0%，</w:t>
            </w:r>
            <w:r w:rsidR="00044DFF">
              <w:rPr>
                <w:rFonts w:ascii="仿宋_GB2312" w:eastAsia="仿宋_GB2312" w:hAnsi="宋体" w:cs="宋体" w:hint="eastAsia"/>
                <w:kern w:val="0"/>
                <w:sz w:val="24"/>
              </w:rPr>
              <w:t>不得</w:t>
            </w:r>
            <w:r w:rsidR="00044DFF" w:rsidRPr="00937F69">
              <w:rPr>
                <w:rFonts w:ascii="仿宋_GB2312" w:eastAsia="仿宋_GB2312" w:hAnsi="宋体" w:cs="宋体" w:hint="eastAsia"/>
                <w:kern w:val="0"/>
                <w:sz w:val="24"/>
              </w:rPr>
              <w:t>分。</w:t>
            </w:r>
            <w:r w:rsidR="00044DFF">
              <w:rPr>
                <w:rFonts w:ascii="仿宋_GB2312" w:eastAsia="仿宋_GB2312" w:hAnsi="宋体" w:cs="宋体" w:hint="eastAsia"/>
                <w:kern w:val="0"/>
                <w:sz w:val="24"/>
              </w:rPr>
              <w:t xml:space="preserve"> </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tr w:rsidR="006D58C7" w:rsidRPr="00937F69" w:rsidTr="00EC610F">
        <w:trPr>
          <w:trHeight w:val="880"/>
          <w:jc w:val="center"/>
        </w:trPr>
        <w:tc>
          <w:tcPr>
            <w:tcW w:w="1189"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D58C7" w:rsidRPr="00937F69" w:rsidRDefault="006D58C7"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D58C7" w:rsidRPr="00937F69" w:rsidRDefault="006D58C7"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Default="00A7444B" w:rsidP="00CB1FB4">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8</w:t>
            </w:r>
            <w:r w:rsidR="006D58C7">
              <w:rPr>
                <w:rFonts w:ascii="仿宋_GB2312" w:eastAsia="仿宋_GB2312" w:hAnsi="宋体" w:cs="宋体" w:hint="eastAsia"/>
                <w:kern w:val="0"/>
                <w:sz w:val="24"/>
              </w:rPr>
              <w:t>.</w:t>
            </w:r>
            <w:r w:rsidR="00044DFF">
              <w:rPr>
                <w:rFonts w:ascii="仿宋_GB2312" w:eastAsia="仿宋_GB2312" w:hAnsi="宋体" w:cs="宋体" w:hint="eastAsia"/>
                <w:kern w:val="0"/>
                <w:sz w:val="24"/>
              </w:rPr>
              <w:t>乡镇（街道）、城市社区残疾人专职委员纳入政府公益性岗位或享受社工待遇</w:t>
            </w:r>
            <w:r w:rsidR="00044DFF" w:rsidRPr="00937F69">
              <w:rPr>
                <w:rFonts w:ascii="仿宋_GB2312" w:eastAsia="仿宋_GB2312" w:hAnsi="宋体" w:cs="宋体" w:hint="eastAsia"/>
                <w:kern w:val="0"/>
                <w:sz w:val="24"/>
              </w:rPr>
              <w:t>≥</w:t>
            </w:r>
            <w:r w:rsidR="00044DFF">
              <w:rPr>
                <w:rFonts w:ascii="仿宋_GB2312" w:eastAsia="仿宋_GB2312" w:hAnsi="宋体" w:cs="宋体" w:hint="eastAsia"/>
                <w:kern w:val="0"/>
                <w:sz w:val="24"/>
              </w:rPr>
              <w:t>8</w:t>
            </w:r>
            <w:r w:rsidR="00044DFF" w:rsidRPr="00937F69">
              <w:rPr>
                <w:rFonts w:ascii="仿宋_GB2312" w:eastAsia="仿宋_GB2312" w:hAnsi="宋体" w:cs="宋体" w:hint="eastAsia"/>
                <w:kern w:val="0"/>
                <w:sz w:val="24"/>
              </w:rPr>
              <w:t>0%，</w:t>
            </w:r>
            <w:r w:rsidR="00044DFF">
              <w:rPr>
                <w:rFonts w:ascii="仿宋_GB2312" w:eastAsia="仿宋_GB2312" w:hAnsi="宋体" w:cs="宋体" w:hint="eastAsia"/>
                <w:kern w:val="0"/>
                <w:sz w:val="24"/>
              </w:rPr>
              <w:t>2</w:t>
            </w:r>
            <w:r w:rsidR="00044DFF" w:rsidRPr="00937F69">
              <w:rPr>
                <w:rFonts w:ascii="仿宋_GB2312" w:eastAsia="仿宋_GB2312" w:hAnsi="宋体" w:cs="宋体" w:hint="eastAsia"/>
                <w:kern w:val="0"/>
                <w:sz w:val="24"/>
              </w:rPr>
              <w:t>分；≥</w:t>
            </w:r>
            <w:r w:rsidR="00044DFF">
              <w:rPr>
                <w:rFonts w:ascii="仿宋_GB2312" w:eastAsia="仿宋_GB2312" w:hAnsi="宋体" w:cs="宋体" w:hint="eastAsia"/>
                <w:kern w:val="0"/>
                <w:sz w:val="24"/>
              </w:rPr>
              <w:t>70</w:t>
            </w:r>
            <w:r w:rsidR="00044DFF" w:rsidRPr="00937F69">
              <w:rPr>
                <w:rFonts w:ascii="仿宋_GB2312" w:eastAsia="仿宋_GB2312" w:hAnsi="宋体" w:cs="宋体" w:hint="eastAsia"/>
                <w:kern w:val="0"/>
                <w:sz w:val="24"/>
              </w:rPr>
              <w:t>%，</w:t>
            </w:r>
            <w:r w:rsidR="00044DFF">
              <w:rPr>
                <w:rFonts w:ascii="仿宋_GB2312" w:eastAsia="仿宋_GB2312" w:hAnsi="宋体" w:cs="宋体" w:hint="eastAsia"/>
                <w:kern w:val="0"/>
                <w:sz w:val="24"/>
              </w:rPr>
              <w:t>1</w:t>
            </w:r>
            <w:r w:rsidR="00044DFF" w:rsidRPr="00937F69">
              <w:rPr>
                <w:rFonts w:ascii="仿宋_GB2312" w:eastAsia="仿宋_GB2312" w:hAnsi="宋体" w:cs="宋体" w:hint="eastAsia"/>
                <w:kern w:val="0"/>
                <w:sz w:val="24"/>
              </w:rPr>
              <w:t>分；</w:t>
            </w:r>
            <w:r w:rsidR="00044DFF">
              <w:rPr>
                <w:rFonts w:ascii="仿宋_GB2312" w:eastAsia="仿宋_GB2312" w:hAnsi="宋体" w:cs="宋体" w:hint="eastAsia"/>
                <w:kern w:val="0"/>
                <w:sz w:val="24"/>
              </w:rPr>
              <w:t>未达到7</w:t>
            </w:r>
            <w:r w:rsidR="00044DFF" w:rsidRPr="00937F69">
              <w:rPr>
                <w:rFonts w:ascii="仿宋_GB2312" w:eastAsia="仿宋_GB2312" w:hAnsi="宋体" w:cs="宋体" w:hint="eastAsia"/>
                <w:kern w:val="0"/>
                <w:sz w:val="24"/>
              </w:rPr>
              <w:t>0%，</w:t>
            </w:r>
            <w:r w:rsidR="00044DFF">
              <w:rPr>
                <w:rFonts w:ascii="仿宋_GB2312" w:eastAsia="仿宋_GB2312" w:hAnsi="宋体" w:cs="宋体" w:hint="eastAsia"/>
                <w:kern w:val="0"/>
                <w:sz w:val="24"/>
              </w:rPr>
              <w:t>不得</w:t>
            </w:r>
            <w:r w:rsidR="00044DFF" w:rsidRPr="00937F69">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tr w:rsidR="00A7444B" w:rsidRPr="00937F69" w:rsidTr="00C506A1">
        <w:trPr>
          <w:trHeight w:val="849"/>
          <w:jc w:val="center"/>
        </w:trPr>
        <w:tc>
          <w:tcPr>
            <w:tcW w:w="1189" w:type="dxa"/>
            <w:vMerge/>
            <w:tcBorders>
              <w:left w:val="single" w:sz="4" w:space="0" w:color="auto"/>
              <w:right w:val="single" w:sz="4" w:space="0" w:color="auto"/>
            </w:tcBorders>
            <w:vAlign w:val="center"/>
          </w:tcPr>
          <w:p w:rsidR="00A7444B" w:rsidRPr="00937F69" w:rsidRDefault="00A7444B"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A7444B" w:rsidRPr="00937F69" w:rsidRDefault="00A7444B"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A7444B" w:rsidRPr="00937F69" w:rsidRDefault="00A7444B"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A7444B" w:rsidRDefault="00A7444B" w:rsidP="00C309B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9.</w:t>
            </w:r>
            <w:r w:rsidRPr="00937F69">
              <w:rPr>
                <w:rFonts w:ascii="仿宋_GB2312" w:eastAsia="仿宋_GB2312" w:hAnsi="宋体" w:cs="宋体" w:hint="eastAsia"/>
                <w:kern w:val="0"/>
                <w:sz w:val="24"/>
              </w:rPr>
              <w:t>农村行政村（</w:t>
            </w:r>
            <w:r>
              <w:rPr>
                <w:rFonts w:ascii="仿宋_GB2312" w:eastAsia="仿宋_GB2312" w:hAnsi="宋体" w:cs="宋体" w:hint="eastAsia"/>
                <w:kern w:val="0"/>
                <w:sz w:val="24"/>
              </w:rPr>
              <w:t>含农村</w:t>
            </w:r>
            <w:r w:rsidRPr="00937F69">
              <w:rPr>
                <w:rFonts w:ascii="仿宋_GB2312" w:eastAsia="仿宋_GB2312" w:hAnsi="宋体" w:cs="宋体" w:hint="eastAsia"/>
                <w:kern w:val="0"/>
                <w:sz w:val="24"/>
              </w:rPr>
              <w:t>社区）残疾人专职委员</w:t>
            </w:r>
            <w:r w:rsidR="00C221C2">
              <w:rPr>
                <w:rFonts w:ascii="仿宋_GB2312" w:eastAsia="仿宋_GB2312" w:hAnsi="宋体" w:cs="宋体" w:hint="eastAsia"/>
                <w:kern w:val="0"/>
                <w:sz w:val="24"/>
              </w:rPr>
              <w:t>每月</w:t>
            </w:r>
            <w:r w:rsidR="00795494" w:rsidRPr="00937F69">
              <w:rPr>
                <w:rFonts w:ascii="仿宋_GB2312" w:eastAsia="仿宋_GB2312" w:hAnsi="宋体" w:cs="宋体" w:hint="eastAsia"/>
                <w:kern w:val="0"/>
                <w:sz w:val="24"/>
              </w:rPr>
              <w:t>待遇</w:t>
            </w:r>
            <w:r w:rsidR="00795494">
              <w:rPr>
                <w:rFonts w:ascii="仿宋_GB2312" w:eastAsia="仿宋_GB2312" w:hAnsi="宋体" w:cs="宋体" w:hint="eastAsia"/>
                <w:kern w:val="0"/>
                <w:sz w:val="24"/>
              </w:rPr>
              <w:t>补贴不低于100元。</w:t>
            </w:r>
            <w:r w:rsidRPr="00937F69">
              <w:rPr>
                <w:rFonts w:ascii="仿宋_GB2312" w:eastAsia="仿宋_GB2312" w:hAnsi="宋体" w:cs="宋体" w:hint="eastAsia"/>
                <w:kern w:val="0"/>
                <w:sz w:val="24"/>
              </w:rPr>
              <w:t>待遇</w:t>
            </w:r>
            <w:r>
              <w:rPr>
                <w:rFonts w:ascii="仿宋_GB2312" w:eastAsia="仿宋_GB2312" w:hAnsi="宋体" w:cs="宋体" w:hint="eastAsia"/>
                <w:kern w:val="0"/>
                <w:sz w:val="24"/>
              </w:rPr>
              <w:t>补贴</w:t>
            </w:r>
            <w:r w:rsidRPr="00937F69">
              <w:rPr>
                <w:rFonts w:ascii="仿宋_GB2312" w:eastAsia="仿宋_GB2312" w:hAnsi="宋体" w:cs="宋体" w:hint="eastAsia"/>
                <w:kern w:val="0"/>
                <w:sz w:val="24"/>
              </w:rPr>
              <w:t>≥</w:t>
            </w:r>
            <w:r w:rsidR="00C221C2">
              <w:rPr>
                <w:rFonts w:ascii="仿宋_GB2312" w:eastAsia="仿宋_GB2312" w:hAnsi="宋体" w:cs="宋体" w:hint="eastAsia"/>
                <w:kern w:val="0"/>
                <w:sz w:val="24"/>
              </w:rPr>
              <w:t>500</w:t>
            </w:r>
            <w:r>
              <w:rPr>
                <w:rFonts w:ascii="仿宋_GB2312" w:eastAsia="仿宋_GB2312" w:hAnsi="宋体" w:cs="宋体" w:hint="eastAsia"/>
                <w:kern w:val="0"/>
                <w:sz w:val="24"/>
              </w:rPr>
              <w:t>元，</w:t>
            </w:r>
            <w:r w:rsidR="00C309B2">
              <w:rPr>
                <w:rFonts w:ascii="仿宋_GB2312" w:eastAsia="仿宋_GB2312" w:hAnsi="宋体" w:cs="宋体" w:hint="eastAsia"/>
                <w:kern w:val="0"/>
                <w:sz w:val="24"/>
              </w:rPr>
              <w:t>2分</w:t>
            </w:r>
            <w:r w:rsidRPr="00937F69">
              <w:rPr>
                <w:rFonts w:ascii="仿宋_GB2312" w:eastAsia="仿宋_GB2312" w:hAnsi="宋体" w:cs="宋体" w:hint="eastAsia"/>
                <w:kern w:val="0"/>
                <w:sz w:val="24"/>
              </w:rPr>
              <w:t>；</w:t>
            </w:r>
            <w:r w:rsidR="00C309B2">
              <w:rPr>
                <w:rFonts w:ascii="仿宋_GB2312" w:eastAsia="仿宋_GB2312" w:hAnsi="宋体" w:cs="宋体" w:hint="eastAsia"/>
                <w:kern w:val="0"/>
                <w:sz w:val="24"/>
              </w:rPr>
              <w:t>3</w:t>
            </w:r>
            <w:r w:rsidR="00C221C2">
              <w:rPr>
                <w:rFonts w:ascii="仿宋_GB2312" w:eastAsia="仿宋_GB2312" w:hAnsi="宋体" w:cs="宋体" w:hint="eastAsia"/>
                <w:kern w:val="0"/>
                <w:sz w:val="24"/>
              </w:rPr>
              <w:t>00—499元，</w:t>
            </w:r>
            <w:r w:rsidR="00C309B2">
              <w:rPr>
                <w:rFonts w:ascii="仿宋_GB2312" w:eastAsia="仿宋_GB2312" w:hAnsi="宋体" w:cs="宋体" w:hint="eastAsia"/>
                <w:kern w:val="0"/>
                <w:sz w:val="24"/>
              </w:rPr>
              <w:t>1.5</w:t>
            </w:r>
            <w:r w:rsidR="00C309B2" w:rsidRPr="00937F69">
              <w:rPr>
                <w:rFonts w:ascii="仿宋_GB2312" w:eastAsia="仿宋_GB2312" w:hAnsi="宋体" w:cs="宋体" w:hint="eastAsia"/>
                <w:kern w:val="0"/>
                <w:sz w:val="24"/>
              </w:rPr>
              <w:t>分</w:t>
            </w:r>
            <w:r w:rsidR="00C221C2" w:rsidRPr="00937F69">
              <w:rPr>
                <w:rFonts w:ascii="仿宋_GB2312" w:eastAsia="仿宋_GB2312" w:hAnsi="宋体" w:cs="宋体" w:hint="eastAsia"/>
                <w:kern w:val="0"/>
                <w:sz w:val="24"/>
              </w:rPr>
              <w:t>；</w:t>
            </w:r>
            <w:r w:rsidR="00C309B2">
              <w:rPr>
                <w:rFonts w:ascii="仿宋_GB2312" w:eastAsia="仿宋_GB2312" w:hAnsi="宋体" w:cs="宋体" w:hint="eastAsia"/>
                <w:kern w:val="0"/>
                <w:sz w:val="24"/>
              </w:rPr>
              <w:t>200—299元，1</w:t>
            </w:r>
            <w:r w:rsidR="00C309B2" w:rsidRPr="00937F69">
              <w:rPr>
                <w:rFonts w:ascii="仿宋_GB2312" w:eastAsia="仿宋_GB2312" w:hAnsi="宋体" w:cs="宋体" w:hint="eastAsia"/>
                <w:kern w:val="0"/>
                <w:sz w:val="24"/>
              </w:rPr>
              <w:t>分</w:t>
            </w:r>
            <w:r w:rsidR="00C309B2">
              <w:rPr>
                <w:rFonts w:ascii="仿宋_GB2312" w:eastAsia="仿宋_GB2312" w:hAnsi="宋体" w:cs="宋体" w:hint="eastAsia"/>
                <w:kern w:val="0"/>
                <w:sz w:val="24"/>
              </w:rPr>
              <w:t>；</w:t>
            </w:r>
            <w:r w:rsidR="00795494">
              <w:rPr>
                <w:rFonts w:ascii="仿宋_GB2312" w:eastAsia="仿宋_GB2312" w:hAnsi="宋体" w:cs="宋体" w:hint="eastAsia"/>
                <w:kern w:val="0"/>
                <w:sz w:val="24"/>
              </w:rPr>
              <w:t>1</w:t>
            </w:r>
            <w:r w:rsidR="00C221C2">
              <w:rPr>
                <w:rFonts w:ascii="仿宋_GB2312" w:eastAsia="仿宋_GB2312" w:hAnsi="宋体" w:cs="宋体" w:hint="eastAsia"/>
                <w:kern w:val="0"/>
                <w:sz w:val="24"/>
              </w:rPr>
              <w:t>00—</w:t>
            </w:r>
            <w:r w:rsidR="00795494">
              <w:rPr>
                <w:rFonts w:ascii="仿宋_GB2312" w:eastAsia="仿宋_GB2312" w:hAnsi="宋体" w:cs="宋体" w:hint="eastAsia"/>
                <w:kern w:val="0"/>
                <w:sz w:val="24"/>
              </w:rPr>
              <w:t>1</w:t>
            </w:r>
            <w:r w:rsidR="00C221C2">
              <w:rPr>
                <w:rFonts w:ascii="仿宋_GB2312" w:eastAsia="仿宋_GB2312" w:hAnsi="宋体" w:cs="宋体" w:hint="eastAsia"/>
                <w:kern w:val="0"/>
                <w:sz w:val="24"/>
              </w:rPr>
              <w:t>99元，</w:t>
            </w:r>
            <w:r w:rsidR="00C309B2">
              <w:rPr>
                <w:rFonts w:ascii="仿宋_GB2312" w:eastAsia="仿宋_GB2312" w:hAnsi="宋体" w:cs="宋体" w:hint="eastAsia"/>
                <w:kern w:val="0"/>
                <w:sz w:val="24"/>
              </w:rPr>
              <w:t xml:space="preserve"> </w:t>
            </w:r>
            <w:r w:rsidR="00C221C2">
              <w:rPr>
                <w:rFonts w:ascii="仿宋_GB2312" w:eastAsia="仿宋_GB2312" w:hAnsi="宋体" w:cs="宋体" w:hint="eastAsia"/>
                <w:kern w:val="0"/>
                <w:sz w:val="24"/>
              </w:rPr>
              <w:t>0.5</w:t>
            </w:r>
            <w:r w:rsidR="00C221C2" w:rsidRPr="00937F69">
              <w:rPr>
                <w:rFonts w:ascii="仿宋_GB2312" w:eastAsia="仿宋_GB2312" w:hAnsi="宋体" w:cs="宋体" w:hint="eastAsia"/>
                <w:kern w:val="0"/>
                <w:sz w:val="24"/>
              </w:rPr>
              <w:t>分</w:t>
            </w:r>
            <w:r w:rsidR="00795494">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A7444B" w:rsidRPr="00937F69" w:rsidRDefault="00A7444B" w:rsidP="00800219">
            <w:pPr>
              <w:widowControl/>
              <w:spacing w:line="240" w:lineRule="atLeast"/>
              <w:jc w:val="left"/>
              <w:rPr>
                <w:rFonts w:ascii="仿宋_GB2312" w:eastAsia="仿宋_GB2312" w:hAnsi="宋体" w:cs="宋体"/>
                <w:kern w:val="0"/>
                <w:sz w:val="24"/>
              </w:rPr>
            </w:pPr>
          </w:p>
        </w:tc>
      </w:tr>
      <w:tr w:rsidR="006D58C7" w:rsidRPr="00937F69" w:rsidTr="00C506A1">
        <w:trPr>
          <w:trHeight w:val="849"/>
          <w:jc w:val="center"/>
        </w:trPr>
        <w:tc>
          <w:tcPr>
            <w:tcW w:w="1189" w:type="dxa"/>
            <w:vMerge w:val="restart"/>
            <w:tcBorders>
              <w:left w:val="single" w:sz="4" w:space="0" w:color="auto"/>
              <w:right w:val="single" w:sz="4" w:space="0" w:color="auto"/>
            </w:tcBorders>
            <w:vAlign w:val="center"/>
          </w:tcPr>
          <w:p w:rsidR="006D58C7" w:rsidRPr="00937F69" w:rsidRDefault="006D58C7" w:rsidP="006E2E39">
            <w:pPr>
              <w:jc w:val="center"/>
              <w:rPr>
                <w:rFonts w:ascii="楷体_GB2312" w:eastAsia="楷体_GB2312" w:hAnsi="宋体" w:cs="宋体"/>
                <w:b/>
                <w:bCs/>
                <w:kern w:val="0"/>
                <w:sz w:val="24"/>
              </w:rPr>
            </w:pPr>
            <w:r>
              <w:rPr>
                <w:rFonts w:ascii="楷体_GB2312" w:eastAsia="楷体_GB2312" w:hAnsi="宋体" w:cs="宋体" w:hint="eastAsia"/>
                <w:b/>
                <w:bCs/>
                <w:kern w:val="0"/>
                <w:sz w:val="24"/>
              </w:rPr>
              <w:lastRenderedPageBreak/>
              <w:t>三</w:t>
            </w:r>
          </w:p>
        </w:tc>
        <w:tc>
          <w:tcPr>
            <w:tcW w:w="1701" w:type="dxa"/>
            <w:vMerge w:val="restart"/>
            <w:tcBorders>
              <w:left w:val="single" w:sz="4" w:space="0" w:color="auto"/>
              <w:right w:val="single" w:sz="4" w:space="0" w:color="auto"/>
            </w:tcBorders>
            <w:vAlign w:val="center"/>
          </w:tcPr>
          <w:p w:rsidR="006D58C7" w:rsidRPr="00D92CA5" w:rsidRDefault="00044DFF" w:rsidP="00080AE2">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残联班子建设</w:t>
            </w:r>
          </w:p>
        </w:tc>
        <w:tc>
          <w:tcPr>
            <w:tcW w:w="837" w:type="dxa"/>
            <w:vMerge w:val="restart"/>
            <w:tcBorders>
              <w:left w:val="single" w:sz="4" w:space="0" w:color="auto"/>
              <w:right w:val="single" w:sz="4" w:space="0" w:color="auto"/>
            </w:tcBorders>
            <w:vAlign w:val="center"/>
          </w:tcPr>
          <w:p w:rsidR="006D58C7" w:rsidRPr="007B3250" w:rsidRDefault="008C6A61" w:rsidP="00AC0724">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r w:rsidR="006D58C7">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Pr="000651ED" w:rsidRDefault="006D58C7" w:rsidP="007D6A33">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w:t>
            </w:r>
            <w:r w:rsidR="00E92F8A">
              <w:rPr>
                <w:rFonts w:ascii="仿宋_GB2312" w:eastAsia="仿宋_GB2312" w:hAnsi="宋体" w:cs="宋体" w:hint="eastAsia"/>
                <w:kern w:val="0"/>
                <w:sz w:val="24"/>
              </w:rPr>
              <w:t>0</w:t>
            </w:r>
            <w:r>
              <w:rPr>
                <w:rFonts w:ascii="仿宋_GB2312" w:eastAsia="仿宋_GB2312" w:hAnsi="宋体" w:cs="宋体" w:hint="eastAsia"/>
                <w:kern w:val="0"/>
                <w:sz w:val="24"/>
              </w:rPr>
              <w:t>.</w:t>
            </w:r>
            <w:r w:rsidR="006B6B84">
              <w:rPr>
                <w:rFonts w:ascii="仿宋_GB2312" w:eastAsia="仿宋_GB2312" w:hAnsi="宋体" w:cs="宋体" w:hint="eastAsia"/>
                <w:kern w:val="0"/>
                <w:sz w:val="24"/>
              </w:rPr>
              <w:t xml:space="preserve"> </w:t>
            </w:r>
            <w:r w:rsidR="007D6A33">
              <w:rPr>
                <w:rFonts w:ascii="仿宋_GB2312" w:eastAsia="仿宋_GB2312" w:hAnsi="宋体" w:cs="宋体" w:hint="eastAsia"/>
                <w:kern w:val="0"/>
                <w:sz w:val="24"/>
              </w:rPr>
              <w:t>全面从严治党</w:t>
            </w:r>
            <w:r w:rsidR="006B6B84">
              <w:rPr>
                <w:rFonts w:ascii="仿宋_GB2312" w:eastAsia="仿宋_GB2312" w:hAnsi="宋体" w:cs="宋体" w:hint="eastAsia"/>
                <w:kern w:val="0"/>
                <w:sz w:val="24"/>
              </w:rPr>
              <w:t>履行</w:t>
            </w:r>
            <w:r w:rsidR="007D6A33">
              <w:rPr>
                <w:rFonts w:ascii="仿宋_GB2312" w:eastAsia="仿宋_GB2312" w:hAnsi="宋体" w:cs="宋体" w:hint="eastAsia"/>
                <w:kern w:val="0"/>
                <w:sz w:val="24"/>
              </w:rPr>
              <w:t xml:space="preserve"> “一岗双责” ，牢固树立“四个意识”</w:t>
            </w:r>
            <w:r w:rsidR="006B6B84">
              <w:rPr>
                <w:rFonts w:ascii="仿宋_GB2312" w:eastAsia="仿宋_GB2312" w:hAnsi="宋体" w:cs="宋体" w:hint="eastAsia"/>
                <w:kern w:val="0"/>
                <w:sz w:val="24"/>
              </w:rPr>
              <w:t>，持续加强和改进队伍作风建设</w:t>
            </w:r>
            <w:r w:rsidR="00362A83">
              <w:rPr>
                <w:rFonts w:ascii="仿宋_GB2312" w:eastAsia="仿宋_GB2312" w:hAnsi="宋体" w:cs="宋体" w:hint="eastAsia"/>
                <w:kern w:val="0"/>
                <w:sz w:val="24"/>
              </w:rPr>
              <w:t>及能力建设</w:t>
            </w:r>
            <w:r w:rsidR="006B6B84">
              <w:rPr>
                <w:rFonts w:ascii="仿宋_GB2312" w:eastAsia="仿宋_GB2312" w:hAnsi="宋体" w:cs="宋体" w:hint="eastAsia"/>
                <w:kern w:val="0"/>
                <w:sz w:val="24"/>
              </w:rPr>
              <w:t>，</w:t>
            </w:r>
            <w:r w:rsidR="007D6A33">
              <w:rPr>
                <w:rFonts w:ascii="仿宋_GB2312" w:eastAsia="仿宋_GB2312" w:hAnsi="宋体" w:cs="宋体" w:hint="eastAsia"/>
                <w:kern w:val="0"/>
                <w:sz w:val="24"/>
              </w:rPr>
              <w:t xml:space="preserve"> </w:t>
            </w:r>
            <w:r w:rsidR="006B6B84">
              <w:rPr>
                <w:rFonts w:ascii="仿宋_GB2312" w:eastAsia="仿宋_GB2312" w:hAnsi="宋体" w:cs="宋体" w:hint="eastAsia"/>
                <w:kern w:val="0"/>
                <w:sz w:val="24"/>
              </w:rPr>
              <w:t>3分。</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tr w:rsidR="006D58C7" w:rsidRPr="00937F69" w:rsidTr="00C506A1">
        <w:trPr>
          <w:trHeight w:val="915"/>
          <w:jc w:val="center"/>
        </w:trPr>
        <w:tc>
          <w:tcPr>
            <w:tcW w:w="1189" w:type="dxa"/>
            <w:vMerge/>
            <w:tcBorders>
              <w:left w:val="single" w:sz="4" w:space="0" w:color="auto"/>
              <w:right w:val="single" w:sz="4" w:space="0" w:color="auto"/>
            </w:tcBorders>
            <w:vAlign w:val="center"/>
          </w:tcPr>
          <w:p w:rsidR="006D58C7" w:rsidRDefault="006D58C7" w:rsidP="00B1755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D58C7" w:rsidRPr="00937F69" w:rsidRDefault="006D58C7" w:rsidP="00B1755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D58C7" w:rsidRDefault="006D58C7" w:rsidP="009A30B6">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6D58C7" w:rsidRDefault="00E92F8A" w:rsidP="007D6A33">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11</w:t>
            </w:r>
            <w:r w:rsidR="006D58C7">
              <w:rPr>
                <w:rFonts w:ascii="仿宋_GB2312" w:eastAsia="仿宋_GB2312" w:hAnsi="宋体" w:cs="宋体" w:hint="eastAsia"/>
                <w:kern w:val="0"/>
                <w:sz w:val="24"/>
              </w:rPr>
              <w:t>.</w:t>
            </w:r>
            <w:r w:rsidR="000B30AC">
              <w:rPr>
                <w:rFonts w:ascii="仿宋_GB2312" w:eastAsia="仿宋_GB2312" w:hAnsi="宋体" w:cs="宋体" w:hint="eastAsia"/>
                <w:kern w:val="0"/>
                <w:sz w:val="24"/>
              </w:rPr>
              <w:t xml:space="preserve"> </w:t>
            </w:r>
            <w:r w:rsidR="006B6B84">
              <w:rPr>
                <w:rFonts w:ascii="仿宋_GB2312" w:eastAsia="仿宋_GB2312" w:hAnsi="宋体" w:cs="宋体" w:hint="eastAsia"/>
                <w:kern w:val="0"/>
                <w:sz w:val="24"/>
              </w:rPr>
              <w:t>班子建设不断加强，形成团结、创新、务实、有力的领导核心，班子成员忠诚干净担当，</w:t>
            </w:r>
            <w:r w:rsidR="007D6A33">
              <w:rPr>
                <w:rFonts w:ascii="仿宋_GB2312" w:eastAsia="仿宋_GB2312" w:hAnsi="宋体" w:cs="宋体" w:hint="eastAsia"/>
                <w:kern w:val="0"/>
                <w:sz w:val="24"/>
              </w:rPr>
              <w:t>3</w:t>
            </w:r>
            <w:r w:rsidR="006B6B84">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6D58C7" w:rsidRPr="00937F69" w:rsidRDefault="006D58C7" w:rsidP="00800219">
            <w:pPr>
              <w:widowControl/>
              <w:spacing w:line="240" w:lineRule="atLeast"/>
              <w:jc w:val="left"/>
              <w:rPr>
                <w:rFonts w:ascii="仿宋_GB2312" w:eastAsia="仿宋_GB2312" w:hAnsi="宋体" w:cs="宋体"/>
                <w:kern w:val="0"/>
                <w:sz w:val="24"/>
              </w:rPr>
            </w:pPr>
          </w:p>
        </w:tc>
      </w:tr>
      <w:tr w:rsidR="00282142" w:rsidRPr="00937F69" w:rsidTr="008C6A61">
        <w:trPr>
          <w:trHeight w:val="902"/>
          <w:jc w:val="center"/>
        </w:trPr>
        <w:tc>
          <w:tcPr>
            <w:tcW w:w="1189" w:type="dxa"/>
            <w:vMerge/>
            <w:tcBorders>
              <w:left w:val="single" w:sz="4" w:space="0" w:color="auto"/>
              <w:right w:val="single" w:sz="4" w:space="0" w:color="auto"/>
            </w:tcBorders>
            <w:vAlign w:val="center"/>
          </w:tcPr>
          <w:p w:rsidR="00282142" w:rsidRPr="00937F69" w:rsidRDefault="00282142"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282142" w:rsidRPr="00937F69" w:rsidRDefault="00282142"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282142" w:rsidRPr="00937F69" w:rsidRDefault="00282142" w:rsidP="00800219">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282142" w:rsidRPr="00937F69" w:rsidRDefault="00282142" w:rsidP="008C6A61">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12.</w:t>
            </w:r>
            <w:r w:rsidR="003425AC">
              <w:rPr>
                <w:rFonts w:ascii="仿宋_GB2312" w:eastAsia="仿宋_GB2312" w:hAnsi="宋体" w:cs="宋体" w:hint="eastAsia"/>
                <w:kern w:val="0"/>
                <w:sz w:val="24"/>
              </w:rPr>
              <w:t xml:space="preserve"> 按照中国残联的工作部署，结合本省</w:t>
            </w:r>
            <w:r w:rsidR="008C6A61">
              <w:rPr>
                <w:rFonts w:ascii="仿宋_GB2312" w:eastAsia="仿宋_GB2312" w:hAnsi="宋体" w:cs="宋体" w:hint="eastAsia"/>
                <w:kern w:val="0"/>
                <w:sz w:val="24"/>
              </w:rPr>
              <w:t>实际，制定出台加快残疾人小康进程、全面增进残疾人福祉的政策措施</w:t>
            </w:r>
            <w:r w:rsidR="003425AC">
              <w:rPr>
                <w:rFonts w:ascii="仿宋_GB2312" w:eastAsia="仿宋_GB2312" w:hAnsi="宋体" w:cs="宋体" w:hint="eastAsia"/>
                <w:kern w:val="0"/>
                <w:sz w:val="24"/>
              </w:rPr>
              <w:t>并有效落实，</w:t>
            </w:r>
            <w:r w:rsidR="008C6A61">
              <w:rPr>
                <w:rFonts w:ascii="仿宋_GB2312" w:eastAsia="仿宋_GB2312" w:hAnsi="宋体" w:cs="宋体" w:hint="eastAsia"/>
                <w:kern w:val="0"/>
                <w:sz w:val="24"/>
              </w:rPr>
              <w:t>3</w:t>
            </w:r>
            <w:r w:rsidR="003425AC">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282142" w:rsidRPr="00937F69" w:rsidRDefault="00282142" w:rsidP="00800219">
            <w:pPr>
              <w:widowControl/>
              <w:spacing w:line="240" w:lineRule="atLeast"/>
              <w:jc w:val="left"/>
              <w:rPr>
                <w:rFonts w:ascii="仿宋_GB2312" w:eastAsia="仿宋_GB2312" w:hAnsi="宋体" w:cs="宋体"/>
                <w:kern w:val="0"/>
                <w:sz w:val="24"/>
              </w:rPr>
            </w:pPr>
          </w:p>
        </w:tc>
      </w:tr>
      <w:tr w:rsidR="00117B06" w:rsidRPr="00937F69" w:rsidTr="008C6A61">
        <w:trPr>
          <w:trHeight w:val="972"/>
          <w:jc w:val="center"/>
        </w:trPr>
        <w:tc>
          <w:tcPr>
            <w:tcW w:w="1189" w:type="dxa"/>
            <w:vMerge w:val="restart"/>
            <w:tcBorders>
              <w:top w:val="single" w:sz="4" w:space="0" w:color="auto"/>
              <w:left w:val="single" w:sz="4" w:space="0" w:color="auto"/>
              <w:right w:val="single" w:sz="4" w:space="0" w:color="auto"/>
            </w:tcBorders>
            <w:vAlign w:val="center"/>
          </w:tcPr>
          <w:p w:rsidR="00117B06" w:rsidRPr="00937F69" w:rsidRDefault="00117B06"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四</w:t>
            </w:r>
          </w:p>
        </w:tc>
        <w:tc>
          <w:tcPr>
            <w:tcW w:w="1701" w:type="dxa"/>
            <w:vMerge w:val="restart"/>
            <w:tcBorders>
              <w:top w:val="single" w:sz="4" w:space="0" w:color="auto"/>
              <w:left w:val="single" w:sz="4" w:space="0" w:color="auto"/>
              <w:right w:val="single" w:sz="4" w:space="0" w:color="auto"/>
            </w:tcBorders>
            <w:vAlign w:val="center"/>
          </w:tcPr>
          <w:p w:rsidR="00117B06" w:rsidRPr="00937F69" w:rsidRDefault="00117B06" w:rsidP="00CB1FB4">
            <w:pPr>
              <w:jc w:val="center"/>
              <w:rPr>
                <w:rFonts w:ascii="楷体_GB2312" w:eastAsia="楷体_GB2312" w:hAnsi="宋体" w:cs="宋体"/>
                <w:b/>
                <w:bCs/>
                <w:kern w:val="0"/>
                <w:sz w:val="24"/>
              </w:rPr>
            </w:pPr>
            <w:r w:rsidRPr="00E36ABB">
              <w:rPr>
                <w:rFonts w:ascii="楷体_GB2312" w:eastAsia="楷体_GB2312" w:hAnsi="宋体" w:cs="宋体" w:hint="eastAsia"/>
                <w:b/>
                <w:bCs/>
                <w:color w:val="000000"/>
                <w:kern w:val="0"/>
                <w:sz w:val="24"/>
              </w:rPr>
              <w:t>残疾人基本服务状况和需求信息数</w:t>
            </w:r>
            <w:r w:rsidRPr="00BF25C9">
              <w:rPr>
                <w:rFonts w:ascii="楷体_GB2312" w:eastAsia="楷体_GB2312" w:hAnsi="宋体" w:cs="宋体" w:hint="eastAsia"/>
                <w:b/>
                <w:bCs/>
                <w:kern w:val="0"/>
                <w:sz w:val="24"/>
              </w:rPr>
              <w:t>据动态更新</w:t>
            </w:r>
            <w:r w:rsidR="00FA5776" w:rsidRPr="00BF25C9">
              <w:rPr>
                <w:rFonts w:ascii="楷体_GB2312" w:eastAsia="楷体_GB2312" w:hAnsi="宋体" w:cs="宋体" w:hint="eastAsia"/>
                <w:b/>
                <w:bCs/>
                <w:kern w:val="0"/>
                <w:sz w:val="24"/>
              </w:rPr>
              <w:t>工作</w:t>
            </w:r>
          </w:p>
        </w:tc>
        <w:tc>
          <w:tcPr>
            <w:tcW w:w="837" w:type="dxa"/>
            <w:vMerge w:val="restart"/>
            <w:tcBorders>
              <w:top w:val="single" w:sz="4" w:space="0" w:color="auto"/>
              <w:left w:val="single" w:sz="4" w:space="0" w:color="auto"/>
              <w:right w:val="single" w:sz="4" w:space="0" w:color="auto"/>
            </w:tcBorders>
            <w:vAlign w:val="center"/>
          </w:tcPr>
          <w:p w:rsidR="00117B06" w:rsidRPr="00BF25C9" w:rsidRDefault="00F543C8" w:rsidP="00AC0724">
            <w:pPr>
              <w:widowControl/>
              <w:jc w:val="center"/>
              <w:rPr>
                <w:rFonts w:ascii="仿宋_GB2312" w:eastAsia="仿宋_GB2312" w:hAnsi="宋体" w:cs="宋体"/>
                <w:kern w:val="0"/>
                <w:sz w:val="24"/>
              </w:rPr>
            </w:pPr>
            <w:r w:rsidRPr="00BF25C9">
              <w:rPr>
                <w:rFonts w:ascii="仿宋_GB2312" w:eastAsia="仿宋_GB2312" w:hAnsi="宋体" w:cs="宋体" w:hint="eastAsia"/>
                <w:kern w:val="0"/>
                <w:sz w:val="24"/>
              </w:rPr>
              <w:t>9</w:t>
            </w:r>
            <w:r w:rsidR="00117B06" w:rsidRPr="00BF25C9">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right w:val="single" w:sz="4" w:space="0" w:color="auto"/>
            </w:tcBorders>
            <w:vAlign w:val="center"/>
          </w:tcPr>
          <w:p w:rsidR="00117B06" w:rsidRPr="00BF25C9" w:rsidRDefault="00282142" w:rsidP="006E2E39">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13</w:t>
            </w:r>
            <w:r w:rsidR="00117B06" w:rsidRPr="00BF25C9">
              <w:rPr>
                <w:rFonts w:ascii="仿宋_GB2312" w:eastAsia="仿宋_GB2312" w:hAnsi="宋体" w:cs="宋体" w:hint="eastAsia"/>
                <w:kern w:val="0"/>
                <w:sz w:val="24"/>
              </w:rPr>
              <w:t>.充分发挥乡镇（街道）残联、村（社区）残协作用，积极调动残疾人专职委员参与信息数据动态更新工作。参与率达到100%，2分；达到90%以上，1分；未达到90%，不得分。</w:t>
            </w:r>
          </w:p>
        </w:tc>
        <w:tc>
          <w:tcPr>
            <w:tcW w:w="739" w:type="dxa"/>
            <w:tcBorders>
              <w:top w:val="single" w:sz="4" w:space="0" w:color="auto"/>
              <w:left w:val="single" w:sz="4" w:space="0" w:color="auto"/>
              <w:right w:val="single" w:sz="4" w:space="0" w:color="auto"/>
            </w:tcBorders>
            <w:vAlign w:val="center"/>
          </w:tcPr>
          <w:p w:rsidR="00117B06" w:rsidRDefault="00117B06" w:rsidP="00800219">
            <w:pPr>
              <w:spacing w:line="240" w:lineRule="atLeast"/>
              <w:jc w:val="left"/>
              <w:rPr>
                <w:rFonts w:ascii="仿宋_GB2312" w:eastAsia="仿宋_GB2312" w:hAnsi="宋体" w:cs="宋体"/>
                <w:kern w:val="0"/>
                <w:sz w:val="24"/>
              </w:rPr>
            </w:pPr>
          </w:p>
        </w:tc>
      </w:tr>
      <w:tr w:rsidR="00117B06" w:rsidRPr="00937F69" w:rsidTr="00EC610F">
        <w:trPr>
          <w:trHeight w:val="688"/>
          <w:jc w:val="center"/>
        </w:trPr>
        <w:tc>
          <w:tcPr>
            <w:tcW w:w="1189" w:type="dxa"/>
            <w:vMerge/>
            <w:tcBorders>
              <w:left w:val="single" w:sz="4" w:space="0" w:color="auto"/>
              <w:right w:val="single" w:sz="4" w:space="0" w:color="auto"/>
            </w:tcBorders>
            <w:vAlign w:val="center"/>
          </w:tcPr>
          <w:p w:rsidR="00117B06" w:rsidRDefault="00117B06"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117B06" w:rsidRDefault="00117B06"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117B06" w:rsidRPr="00BF25C9" w:rsidRDefault="00117B06"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117B06" w:rsidRPr="00BF25C9" w:rsidRDefault="00282142" w:rsidP="00FC7754">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14</w:t>
            </w:r>
            <w:r w:rsidR="00117B06" w:rsidRPr="00BF25C9">
              <w:rPr>
                <w:rFonts w:ascii="仿宋_GB2312" w:eastAsia="仿宋_GB2312" w:hAnsi="宋体" w:cs="宋体" w:hint="eastAsia"/>
                <w:kern w:val="0"/>
                <w:sz w:val="24"/>
              </w:rPr>
              <w:t>.每年至少两次对辖区内每</w:t>
            </w:r>
            <w:r w:rsidR="00FC7754">
              <w:rPr>
                <w:rFonts w:ascii="仿宋_GB2312" w:eastAsia="仿宋_GB2312" w:hAnsi="宋体" w:cs="宋体" w:hint="eastAsia"/>
                <w:kern w:val="0"/>
                <w:sz w:val="24"/>
              </w:rPr>
              <w:t>位</w:t>
            </w:r>
            <w:r w:rsidR="00117B06" w:rsidRPr="00BF25C9">
              <w:rPr>
                <w:rFonts w:ascii="仿宋_GB2312" w:eastAsia="仿宋_GB2312" w:hAnsi="宋体" w:cs="宋体" w:hint="eastAsia"/>
                <w:kern w:val="0"/>
                <w:sz w:val="24"/>
              </w:rPr>
              <w:t>持证残疾人进行入户走访，信息采集入户率达到90%以上，2分。</w:t>
            </w:r>
          </w:p>
        </w:tc>
        <w:tc>
          <w:tcPr>
            <w:tcW w:w="739" w:type="dxa"/>
            <w:tcBorders>
              <w:top w:val="single" w:sz="4" w:space="0" w:color="auto"/>
              <w:left w:val="single" w:sz="4" w:space="0" w:color="auto"/>
              <w:right w:val="single" w:sz="4" w:space="0" w:color="auto"/>
            </w:tcBorders>
            <w:vAlign w:val="center"/>
          </w:tcPr>
          <w:p w:rsidR="00117B06" w:rsidRDefault="00117B06" w:rsidP="00800219">
            <w:pPr>
              <w:spacing w:line="240" w:lineRule="atLeast"/>
              <w:jc w:val="left"/>
              <w:rPr>
                <w:rFonts w:ascii="仿宋_GB2312" w:eastAsia="仿宋_GB2312" w:hAnsi="宋体" w:cs="宋体"/>
                <w:kern w:val="0"/>
                <w:sz w:val="24"/>
              </w:rPr>
            </w:pPr>
          </w:p>
        </w:tc>
      </w:tr>
      <w:tr w:rsidR="00117B06" w:rsidRPr="00937F69" w:rsidTr="001010E9">
        <w:trPr>
          <w:trHeight w:val="678"/>
          <w:jc w:val="center"/>
        </w:trPr>
        <w:tc>
          <w:tcPr>
            <w:tcW w:w="1189" w:type="dxa"/>
            <w:vMerge/>
            <w:tcBorders>
              <w:left w:val="single" w:sz="4" w:space="0" w:color="auto"/>
              <w:right w:val="single" w:sz="4" w:space="0" w:color="auto"/>
            </w:tcBorders>
            <w:vAlign w:val="center"/>
          </w:tcPr>
          <w:p w:rsidR="00117B06" w:rsidRDefault="00117B06"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117B06" w:rsidRDefault="00117B06"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117B06" w:rsidRPr="00BF25C9" w:rsidRDefault="00117B06"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117B06" w:rsidRPr="00BF25C9" w:rsidRDefault="00282142" w:rsidP="00412012">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15</w:t>
            </w:r>
            <w:r w:rsidR="00117B06" w:rsidRPr="00BF25C9">
              <w:rPr>
                <w:rFonts w:ascii="仿宋_GB2312" w:eastAsia="仿宋_GB2312" w:hAnsi="宋体" w:cs="宋体" w:hint="eastAsia"/>
                <w:kern w:val="0"/>
                <w:sz w:val="24"/>
              </w:rPr>
              <w:t>.与办理残疾人证实现信息数据的同步采集，2分。</w:t>
            </w:r>
          </w:p>
        </w:tc>
        <w:tc>
          <w:tcPr>
            <w:tcW w:w="739" w:type="dxa"/>
            <w:tcBorders>
              <w:top w:val="single" w:sz="4" w:space="0" w:color="auto"/>
              <w:left w:val="single" w:sz="4" w:space="0" w:color="auto"/>
              <w:right w:val="single" w:sz="4" w:space="0" w:color="auto"/>
            </w:tcBorders>
            <w:vAlign w:val="center"/>
          </w:tcPr>
          <w:p w:rsidR="00117B06" w:rsidRDefault="00117B06" w:rsidP="00800219">
            <w:pPr>
              <w:spacing w:line="240" w:lineRule="atLeast"/>
              <w:jc w:val="left"/>
              <w:rPr>
                <w:rFonts w:ascii="仿宋_GB2312" w:eastAsia="仿宋_GB2312" w:hAnsi="宋体" w:cs="宋体"/>
                <w:kern w:val="0"/>
                <w:sz w:val="24"/>
              </w:rPr>
            </w:pPr>
          </w:p>
        </w:tc>
      </w:tr>
      <w:tr w:rsidR="00117B06" w:rsidRPr="00937F69" w:rsidTr="001010E9">
        <w:trPr>
          <w:trHeight w:val="702"/>
          <w:jc w:val="center"/>
        </w:trPr>
        <w:tc>
          <w:tcPr>
            <w:tcW w:w="1189" w:type="dxa"/>
            <w:vMerge/>
            <w:tcBorders>
              <w:left w:val="single" w:sz="4" w:space="0" w:color="auto"/>
              <w:right w:val="single" w:sz="4" w:space="0" w:color="auto"/>
            </w:tcBorders>
            <w:vAlign w:val="center"/>
          </w:tcPr>
          <w:p w:rsidR="00117B06" w:rsidRDefault="00117B06"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117B06" w:rsidRDefault="00117B06"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117B06" w:rsidRPr="00BF25C9" w:rsidRDefault="00117B06"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117B06" w:rsidRPr="00BF25C9" w:rsidRDefault="00282142" w:rsidP="00117B06">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16</w:t>
            </w:r>
            <w:r w:rsidR="00117B06" w:rsidRPr="00BF25C9">
              <w:rPr>
                <w:rFonts w:ascii="仿宋_GB2312" w:eastAsia="仿宋_GB2312" w:hAnsi="宋体" w:cs="宋体" w:hint="eastAsia"/>
                <w:kern w:val="0"/>
                <w:sz w:val="24"/>
              </w:rPr>
              <w:t>.做好信息数据动态更新工作的督查和绩效评估，</w:t>
            </w:r>
            <w:r w:rsidR="00FC7754">
              <w:rPr>
                <w:rFonts w:ascii="仿宋_GB2312" w:eastAsia="仿宋_GB2312" w:hAnsi="宋体" w:cs="宋体" w:hint="eastAsia"/>
                <w:kern w:val="0"/>
                <w:sz w:val="24"/>
              </w:rPr>
              <w:t>确保质量，</w:t>
            </w:r>
            <w:r w:rsidR="00117B06" w:rsidRPr="00BF25C9">
              <w:rPr>
                <w:rFonts w:ascii="仿宋_GB2312" w:eastAsia="仿宋_GB2312" w:hAnsi="宋体" w:cs="宋体" w:hint="eastAsia"/>
                <w:kern w:val="0"/>
                <w:sz w:val="24"/>
              </w:rPr>
              <w:t>2分。</w:t>
            </w:r>
          </w:p>
        </w:tc>
        <w:tc>
          <w:tcPr>
            <w:tcW w:w="739" w:type="dxa"/>
            <w:tcBorders>
              <w:top w:val="single" w:sz="4" w:space="0" w:color="auto"/>
              <w:left w:val="single" w:sz="4" w:space="0" w:color="auto"/>
              <w:right w:val="single" w:sz="4" w:space="0" w:color="auto"/>
            </w:tcBorders>
            <w:vAlign w:val="center"/>
          </w:tcPr>
          <w:p w:rsidR="00117B06" w:rsidRDefault="00117B06" w:rsidP="00800219">
            <w:pPr>
              <w:spacing w:line="240" w:lineRule="atLeast"/>
              <w:jc w:val="left"/>
              <w:rPr>
                <w:rFonts w:ascii="仿宋_GB2312" w:eastAsia="仿宋_GB2312" w:hAnsi="宋体" w:cs="宋体"/>
                <w:kern w:val="0"/>
                <w:sz w:val="24"/>
              </w:rPr>
            </w:pPr>
          </w:p>
        </w:tc>
      </w:tr>
      <w:tr w:rsidR="00117B06" w:rsidRPr="00937F69" w:rsidTr="001010E9">
        <w:trPr>
          <w:trHeight w:val="699"/>
          <w:jc w:val="center"/>
        </w:trPr>
        <w:tc>
          <w:tcPr>
            <w:tcW w:w="1189" w:type="dxa"/>
            <w:vMerge/>
            <w:tcBorders>
              <w:left w:val="single" w:sz="4" w:space="0" w:color="auto"/>
              <w:right w:val="single" w:sz="4" w:space="0" w:color="auto"/>
            </w:tcBorders>
            <w:vAlign w:val="center"/>
          </w:tcPr>
          <w:p w:rsidR="00117B06" w:rsidRDefault="00117B06"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117B06" w:rsidRDefault="00117B06"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117B06" w:rsidRPr="00BF25C9" w:rsidRDefault="00117B06"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117B06" w:rsidRPr="00BF25C9" w:rsidRDefault="00282142" w:rsidP="00FA5776">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17</w:t>
            </w:r>
            <w:r w:rsidR="00117B06" w:rsidRPr="00BF25C9">
              <w:rPr>
                <w:rFonts w:ascii="仿宋_GB2312" w:eastAsia="仿宋_GB2312" w:hAnsi="宋体" w:cs="宋体" w:hint="eastAsia"/>
                <w:kern w:val="0"/>
                <w:sz w:val="24"/>
              </w:rPr>
              <w:t>.</w:t>
            </w:r>
            <w:r w:rsidR="00FA5776" w:rsidRPr="00BF25C9">
              <w:rPr>
                <w:rFonts w:ascii="仿宋_GB2312" w:eastAsia="仿宋_GB2312" w:hAnsi="宋体" w:cs="宋体" w:hint="eastAsia"/>
                <w:kern w:val="0"/>
                <w:sz w:val="24"/>
              </w:rPr>
              <w:t>持证残疾人对动态更新工作能够如实反映基本状况并回应需求的满意度较高</w:t>
            </w:r>
            <w:r w:rsidR="00117B06" w:rsidRPr="00BF25C9">
              <w:rPr>
                <w:rFonts w:ascii="仿宋_GB2312" w:eastAsia="仿宋_GB2312" w:hAnsi="宋体" w:cs="宋体" w:hint="eastAsia"/>
                <w:kern w:val="0"/>
                <w:sz w:val="24"/>
              </w:rPr>
              <w:t>，</w:t>
            </w:r>
            <w:r w:rsidR="00FA5776" w:rsidRPr="00BF25C9">
              <w:rPr>
                <w:rFonts w:ascii="仿宋_GB2312" w:eastAsia="仿宋_GB2312" w:hAnsi="宋体" w:cs="宋体" w:hint="eastAsia"/>
                <w:kern w:val="0"/>
                <w:sz w:val="24"/>
              </w:rPr>
              <w:t>1</w:t>
            </w:r>
            <w:r w:rsidR="00117B06" w:rsidRPr="00BF25C9">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117B06" w:rsidRDefault="00117B06" w:rsidP="00800219">
            <w:pPr>
              <w:spacing w:line="240" w:lineRule="atLeast"/>
              <w:jc w:val="left"/>
              <w:rPr>
                <w:rFonts w:ascii="仿宋_GB2312" w:eastAsia="仿宋_GB2312" w:hAnsi="宋体" w:cs="宋体"/>
                <w:kern w:val="0"/>
                <w:sz w:val="24"/>
              </w:rPr>
            </w:pPr>
          </w:p>
        </w:tc>
      </w:tr>
      <w:tr w:rsidR="00637240" w:rsidRPr="00937F69" w:rsidTr="001010E9">
        <w:trPr>
          <w:trHeight w:val="646"/>
          <w:jc w:val="center"/>
        </w:trPr>
        <w:tc>
          <w:tcPr>
            <w:tcW w:w="1189" w:type="dxa"/>
            <w:vMerge w:val="restart"/>
            <w:tcBorders>
              <w:top w:val="single" w:sz="4" w:space="0" w:color="auto"/>
              <w:left w:val="single" w:sz="4" w:space="0" w:color="auto"/>
              <w:right w:val="single" w:sz="4" w:space="0" w:color="auto"/>
            </w:tcBorders>
            <w:vAlign w:val="center"/>
          </w:tcPr>
          <w:p w:rsidR="00637240" w:rsidRDefault="00637240" w:rsidP="006E2E39">
            <w:pPr>
              <w:jc w:val="center"/>
              <w:rPr>
                <w:rFonts w:ascii="楷体_GB2312" w:eastAsia="楷体_GB2312" w:hAnsi="宋体" w:cs="宋体"/>
                <w:b/>
                <w:bCs/>
                <w:kern w:val="0"/>
                <w:sz w:val="24"/>
              </w:rPr>
            </w:pPr>
            <w:r>
              <w:rPr>
                <w:rFonts w:ascii="楷体_GB2312" w:eastAsia="楷体_GB2312" w:hAnsi="宋体" w:cs="宋体" w:hint="eastAsia"/>
                <w:b/>
                <w:bCs/>
                <w:kern w:val="0"/>
                <w:sz w:val="24"/>
              </w:rPr>
              <w:t>五</w:t>
            </w:r>
          </w:p>
        </w:tc>
        <w:tc>
          <w:tcPr>
            <w:tcW w:w="1701" w:type="dxa"/>
            <w:vMerge w:val="restart"/>
            <w:tcBorders>
              <w:top w:val="single" w:sz="4" w:space="0" w:color="auto"/>
              <w:left w:val="single" w:sz="4" w:space="0" w:color="auto"/>
              <w:right w:val="single" w:sz="4" w:space="0" w:color="auto"/>
            </w:tcBorders>
            <w:vAlign w:val="center"/>
          </w:tcPr>
          <w:p w:rsidR="00637240" w:rsidRPr="00937F69" w:rsidRDefault="00637240" w:rsidP="00DE225C">
            <w:pPr>
              <w:widowControl/>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残疾人证核发工作</w:t>
            </w:r>
          </w:p>
        </w:tc>
        <w:tc>
          <w:tcPr>
            <w:tcW w:w="837" w:type="dxa"/>
            <w:vMerge w:val="restart"/>
            <w:tcBorders>
              <w:top w:val="single" w:sz="4" w:space="0" w:color="auto"/>
              <w:left w:val="single" w:sz="4" w:space="0" w:color="auto"/>
              <w:right w:val="single" w:sz="4" w:space="0" w:color="auto"/>
            </w:tcBorders>
            <w:vAlign w:val="center"/>
          </w:tcPr>
          <w:p w:rsidR="00637240" w:rsidRPr="00DD2B5E" w:rsidRDefault="00637240" w:rsidP="00DE225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9分</w:t>
            </w:r>
          </w:p>
        </w:tc>
        <w:tc>
          <w:tcPr>
            <w:tcW w:w="10361" w:type="dxa"/>
            <w:gridSpan w:val="2"/>
            <w:tcBorders>
              <w:top w:val="single" w:sz="4" w:space="0" w:color="auto"/>
              <w:left w:val="single" w:sz="4" w:space="0" w:color="auto"/>
              <w:right w:val="single" w:sz="4" w:space="0" w:color="auto"/>
            </w:tcBorders>
            <w:vAlign w:val="center"/>
          </w:tcPr>
          <w:p w:rsidR="00637240" w:rsidRPr="00467599" w:rsidRDefault="00B96A13" w:rsidP="00DE225C">
            <w:pPr>
              <w:spacing w:line="0" w:lineRule="atLeast"/>
              <w:jc w:val="left"/>
              <w:rPr>
                <w:rFonts w:ascii="仿宋_GB2312" w:eastAsia="仿宋_GB2312" w:hAnsi="宋体" w:cs="宋体"/>
                <w:spacing w:val="-2"/>
                <w:kern w:val="0"/>
                <w:sz w:val="24"/>
              </w:rPr>
            </w:pPr>
            <w:r>
              <w:rPr>
                <w:rFonts w:ascii="仿宋_GB2312" w:eastAsia="仿宋_GB2312" w:hAnsi="宋体" w:cs="宋体" w:hint="eastAsia"/>
                <w:spacing w:val="-2"/>
                <w:kern w:val="0"/>
                <w:sz w:val="24"/>
              </w:rPr>
              <w:t>18</w:t>
            </w:r>
            <w:r w:rsidR="00637240">
              <w:rPr>
                <w:rFonts w:ascii="仿宋_GB2312" w:eastAsia="仿宋_GB2312" w:hAnsi="宋体" w:cs="宋体" w:hint="eastAsia"/>
                <w:spacing w:val="-2"/>
                <w:kern w:val="0"/>
                <w:sz w:val="24"/>
              </w:rPr>
              <w:t>.</w:t>
            </w:r>
            <w:r w:rsidR="00637240" w:rsidRPr="00937F69">
              <w:rPr>
                <w:rFonts w:ascii="仿宋_GB2312" w:eastAsia="仿宋_GB2312" w:hAnsi="宋体" w:cs="宋体" w:hint="eastAsia"/>
                <w:kern w:val="0"/>
                <w:sz w:val="24"/>
              </w:rPr>
              <w:t>残疾人证核发率≥</w:t>
            </w:r>
            <w:r w:rsidR="00637240">
              <w:rPr>
                <w:rFonts w:ascii="仿宋_GB2312" w:eastAsia="仿宋_GB2312" w:hAnsi="宋体" w:cs="宋体" w:hint="eastAsia"/>
                <w:kern w:val="0"/>
                <w:sz w:val="24"/>
              </w:rPr>
              <w:t>45</w:t>
            </w:r>
            <w:r w:rsidR="00637240" w:rsidRPr="00937F69">
              <w:rPr>
                <w:rFonts w:ascii="仿宋_GB2312" w:eastAsia="仿宋_GB2312" w:hAnsi="宋体" w:cs="宋体" w:hint="eastAsia"/>
                <w:kern w:val="0"/>
                <w:sz w:val="24"/>
              </w:rPr>
              <w:t>%，</w:t>
            </w:r>
            <w:r w:rsidR="00637240">
              <w:rPr>
                <w:rFonts w:ascii="仿宋_GB2312" w:eastAsia="仿宋_GB2312" w:hAnsi="宋体" w:cs="宋体" w:hint="eastAsia"/>
                <w:kern w:val="0"/>
                <w:sz w:val="24"/>
              </w:rPr>
              <w:t>3</w:t>
            </w:r>
            <w:r w:rsidR="00637240" w:rsidRPr="00937F69">
              <w:rPr>
                <w:rFonts w:ascii="仿宋_GB2312" w:eastAsia="仿宋_GB2312" w:hAnsi="宋体" w:cs="宋体" w:hint="eastAsia"/>
                <w:kern w:val="0"/>
                <w:sz w:val="24"/>
              </w:rPr>
              <w:t>分</w:t>
            </w:r>
            <w:r w:rsidR="00637240">
              <w:rPr>
                <w:rFonts w:ascii="仿宋_GB2312" w:eastAsia="仿宋_GB2312" w:hAnsi="宋体" w:cs="宋体" w:hint="eastAsia"/>
                <w:kern w:val="0"/>
                <w:sz w:val="24"/>
              </w:rPr>
              <w:t>；</w:t>
            </w:r>
            <w:r w:rsidR="00637240" w:rsidRPr="00937F69">
              <w:rPr>
                <w:rFonts w:ascii="仿宋_GB2312" w:eastAsia="仿宋_GB2312" w:hAnsi="宋体" w:cs="宋体" w:hint="eastAsia"/>
                <w:kern w:val="0"/>
                <w:sz w:val="24"/>
              </w:rPr>
              <w:t>≥</w:t>
            </w:r>
            <w:r w:rsidR="00637240">
              <w:rPr>
                <w:rFonts w:ascii="仿宋_GB2312" w:eastAsia="仿宋_GB2312" w:hAnsi="宋体" w:cs="宋体" w:hint="eastAsia"/>
                <w:kern w:val="0"/>
                <w:sz w:val="24"/>
              </w:rPr>
              <w:t>40</w:t>
            </w:r>
            <w:r w:rsidR="00637240" w:rsidRPr="00937F69">
              <w:rPr>
                <w:rFonts w:ascii="仿宋_GB2312" w:eastAsia="仿宋_GB2312" w:hAnsi="宋体" w:cs="宋体" w:hint="eastAsia"/>
                <w:kern w:val="0"/>
                <w:sz w:val="24"/>
              </w:rPr>
              <w:t>%，</w:t>
            </w:r>
            <w:r w:rsidR="00637240">
              <w:rPr>
                <w:rFonts w:ascii="仿宋_GB2312" w:eastAsia="仿宋_GB2312" w:hAnsi="宋体" w:cs="宋体" w:hint="eastAsia"/>
                <w:kern w:val="0"/>
                <w:sz w:val="24"/>
              </w:rPr>
              <w:t>2</w:t>
            </w:r>
            <w:r w:rsidR="00637240" w:rsidRPr="00937F69">
              <w:rPr>
                <w:rFonts w:ascii="仿宋_GB2312" w:eastAsia="仿宋_GB2312" w:hAnsi="宋体" w:cs="宋体" w:hint="eastAsia"/>
                <w:kern w:val="0"/>
                <w:sz w:val="24"/>
              </w:rPr>
              <w:t>分</w:t>
            </w:r>
            <w:r w:rsidR="00637240">
              <w:rPr>
                <w:rFonts w:ascii="仿宋_GB2312" w:eastAsia="仿宋_GB2312" w:hAnsi="宋体" w:cs="宋体" w:hint="eastAsia"/>
                <w:kern w:val="0"/>
                <w:sz w:val="24"/>
              </w:rPr>
              <w:t>；未达到40%，1分</w:t>
            </w:r>
            <w:r w:rsidR="00637240" w:rsidRPr="00937F69">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637240" w:rsidRDefault="00637240" w:rsidP="00800219">
            <w:pPr>
              <w:spacing w:line="240" w:lineRule="atLeast"/>
              <w:jc w:val="left"/>
              <w:rPr>
                <w:rFonts w:ascii="仿宋_GB2312" w:eastAsia="仿宋_GB2312" w:hAnsi="宋体" w:cs="宋体"/>
                <w:kern w:val="0"/>
                <w:sz w:val="24"/>
              </w:rPr>
            </w:pPr>
          </w:p>
        </w:tc>
      </w:tr>
      <w:tr w:rsidR="00637240" w:rsidRPr="00937F69" w:rsidTr="001010E9">
        <w:trPr>
          <w:trHeight w:val="698"/>
          <w:jc w:val="center"/>
        </w:trPr>
        <w:tc>
          <w:tcPr>
            <w:tcW w:w="1189" w:type="dxa"/>
            <w:vMerge/>
            <w:tcBorders>
              <w:top w:val="single" w:sz="4" w:space="0" w:color="auto"/>
              <w:left w:val="single" w:sz="4" w:space="0" w:color="auto"/>
              <w:right w:val="single" w:sz="4" w:space="0" w:color="auto"/>
            </w:tcBorders>
            <w:vAlign w:val="center"/>
          </w:tcPr>
          <w:p w:rsidR="00637240" w:rsidRDefault="00637240" w:rsidP="00E23B87">
            <w:pPr>
              <w:jc w:val="center"/>
              <w:rPr>
                <w:rFonts w:ascii="楷体_GB2312" w:eastAsia="楷体_GB2312" w:hAnsi="宋体" w:cs="宋体"/>
                <w:b/>
                <w:bCs/>
                <w:kern w:val="0"/>
                <w:sz w:val="24"/>
              </w:rPr>
            </w:pPr>
          </w:p>
        </w:tc>
        <w:tc>
          <w:tcPr>
            <w:tcW w:w="1701" w:type="dxa"/>
            <w:vMerge/>
            <w:tcBorders>
              <w:top w:val="single" w:sz="4" w:space="0" w:color="auto"/>
              <w:left w:val="single" w:sz="4" w:space="0" w:color="auto"/>
              <w:right w:val="single" w:sz="4" w:space="0" w:color="auto"/>
            </w:tcBorders>
            <w:vAlign w:val="center"/>
          </w:tcPr>
          <w:p w:rsidR="00637240" w:rsidRDefault="00637240" w:rsidP="00A03CC0">
            <w:pPr>
              <w:jc w:val="center"/>
              <w:rPr>
                <w:rFonts w:ascii="楷体_GB2312" w:eastAsia="楷体_GB2312" w:hAnsi="宋体" w:cs="宋体"/>
                <w:b/>
                <w:bCs/>
                <w:kern w:val="0"/>
                <w:sz w:val="24"/>
              </w:rPr>
            </w:pPr>
          </w:p>
        </w:tc>
        <w:tc>
          <w:tcPr>
            <w:tcW w:w="837" w:type="dxa"/>
            <w:vMerge/>
            <w:tcBorders>
              <w:top w:val="single" w:sz="4" w:space="0" w:color="auto"/>
              <w:left w:val="single" w:sz="4" w:space="0" w:color="auto"/>
              <w:right w:val="single" w:sz="4" w:space="0" w:color="auto"/>
            </w:tcBorders>
            <w:vAlign w:val="center"/>
          </w:tcPr>
          <w:p w:rsidR="00637240" w:rsidRDefault="00637240"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Default="00B96A13" w:rsidP="008C6A6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19</w:t>
            </w:r>
            <w:r w:rsidR="00637240">
              <w:rPr>
                <w:rFonts w:ascii="仿宋_GB2312" w:eastAsia="仿宋_GB2312" w:hAnsi="宋体" w:cs="宋体" w:hint="eastAsia"/>
                <w:kern w:val="0"/>
                <w:sz w:val="24"/>
              </w:rPr>
              <w:t>.制定出台加强残疾人证管理、方便残疾人办证的措施，</w:t>
            </w:r>
            <w:r w:rsidR="008C6A61">
              <w:rPr>
                <w:rFonts w:ascii="仿宋_GB2312" w:eastAsia="仿宋_GB2312" w:hAnsi="宋体" w:cs="宋体" w:hint="eastAsia"/>
                <w:kern w:val="0"/>
                <w:sz w:val="24"/>
              </w:rPr>
              <w:t>3</w:t>
            </w:r>
            <w:r w:rsidR="00637240">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637240" w:rsidRDefault="00637240" w:rsidP="00800219">
            <w:pPr>
              <w:spacing w:line="240" w:lineRule="atLeast"/>
              <w:jc w:val="left"/>
              <w:rPr>
                <w:rFonts w:ascii="仿宋_GB2312" w:eastAsia="仿宋_GB2312" w:hAnsi="宋体" w:cs="宋体"/>
                <w:kern w:val="0"/>
                <w:sz w:val="24"/>
              </w:rPr>
            </w:pPr>
          </w:p>
        </w:tc>
      </w:tr>
      <w:tr w:rsidR="008C6A61" w:rsidRPr="00937F69" w:rsidTr="00C506A1">
        <w:trPr>
          <w:trHeight w:val="694"/>
          <w:jc w:val="center"/>
        </w:trPr>
        <w:tc>
          <w:tcPr>
            <w:tcW w:w="1189" w:type="dxa"/>
            <w:vMerge/>
            <w:tcBorders>
              <w:top w:val="single" w:sz="4" w:space="0" w:color="auto"/>
              <w:left w:val="single" w:sz="4" w:space="0" w:color="auto"/>
              <w:right w:val="single" w:sz="4" w:space="0" w:color="auto"/>
            </w:tcBorders>
            <w:vAlign w:val="center"/>
          </w:tcPr>
          <w:p w:rsidR="008C6A61" w:rsidRDefault="008C6A61" w:rsidP="00E23B87">
            <w:pPr>
              <w:jc w:val="center"/>
              <w:rPr>
                <w:rFonts w:ascii="楷体_GB2312" w:eastAsia="楷体_GB2312" w:hAnsi="宋体" w:cs="宋体"/>
                <w:b/>
                <w:bCs/>
                <w:kern w:val="0"/>
                <w:sz w:val="24"/>
              </w:rPr>
            </w:pPr>
          </w:p>
        </w:tc>
        <w:tc>
          <w:tcPr>
            <w:tcW w:w="1701" w:type="dxa"/>
            <w:vMerge/>
            <w:tcBorders>
              <w:top w:val="single" w:sz="4" w:space="0" w:color="auto"/>
              <w:left w:val="single" w:sz="4" w:space="0" w:color="auto"/>
              <w:right w:val="single" w:sz="4" w:space="0" w:color="auto"/>
            </w:tcBorders>
            <w:vAlign w:val="center"/>
          </w:tcPr>
          <w:p w:rsidR="008C6A61" w:rsidRDefault="008C6A61" w:rsidP="00A03CC0">
            <w:pPr>
              <w:jc w:val="center"/>
              <w:rPr>
                <w:rFonts w:ascii="楷体_GB2312" w:eastAsia="楷体_GB2312" w:hAnsi="宋体" w:cs="宋体"/>
                <w:b/>
                <w:bCs/>
                <w:kern w:val="0"/>
                <w:sz w:val="24"/>
              </w:rPr>
            </w:pPr>
          </w:p>
        </w:tc>
        <w:tc>
          <w:tcPr>
            <w:tcW w:w="837" w:type="dxa"/>
            <w:vMerge/>
            <w:tcBorders>
              <w:top w:val="single" w:sz="4" w:space="0" w:color="auto"/>
              <w:left w:val="single" w:sz="4" w:space="0" w:color="auto"/>
              <w:right w:val="single" w:sz="4" w:space="0" w:color="auto"/>
            </w:tcBorders>
            <w:vAlign w:val="center"/>
          </w:tcPr>
          <w:p w:rsidR="008C6A61" w:rsidRDefault="008C6A61"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C6A61" w:rsidRDefault="00B96A13" w:rsidP="008C6A6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20</w:t>
            </w:r>
            <w:r w:rsidR="008C6A61">
              <w:rPr>
                <w:rFonts w:ascii="仿宋_GB2312" w:eastAsia="仿宋_GB2312" w:hAnsi="宋体" w:cs="宋体" w:hint="eastAsia"/>
                <w:kern w:val="0"/>
                <w:sz w:val="24"/>
              </w:rPr>
              <w:t>.开展智能化残疾人证试点工作，1分。</w:t>
            </w:r>
          </w:p>
        </w:tc>
        <w:tc>
          <w:tcPr>
            <w:tcW w:w="739" w:type="dxa"/>
            <w:tcBorders>
              <w:top w:val="single" w:sz="4" w:space="0" w:color="auto"/>
              <w:left w:val="single" w:sz="4" w:space="0" w:color="auto"/>
              <w:right w:val="single" w:sz="4" w:space="0" w:color="auto"/>
            </w:tcBorders>
            <w:vAlign w:val="center"/>
          </w:tcPr>
          <w:p w:rsidR="008C6A61" w:rsidRDefault="008C6A61" w:rsidP="00800219">
            <w:pPr>
              <w:spacing w:line="240" w:lineRule="atLeast"/>
              <w:jc w:val="left"/>
              <w:rPr>
                <w:rFonts w:ascii="仿宋_GB2312" w:eastAsia="仿宋_GB2312" w:hAnsi="宋体" w:cs="宋体"/>
                <w:kern w:val="0"/>
                <w:sz w:val="24"/>
              </w:rPr>
            </w:pPr>
          </w:p>
        </w:tc>
      </w:tr>
      <w:tr w:rsidR="00637240" w:rsidRPr="00937F69" w:rsidTr="00C506A1">
        <w:trPr>
          <w:trHeight w:val="694"/>
          <w:jc w:val="center"/>
        </w:trPr>
        <w:tc>
          <w:tcPr>
            <w:tcW w:w="1189" w:type="dxa"/>
            <w:vMerge/>
            <w:tcBorders>
              <w:top w:val="single" w:sz="4" w:space="0" w:color="auto"/>
              <w:left w:val="single" w:sz="4" w:space="0" w:color="auto"/>
              <w:right w:val="single" w:sz="4" w:space="0" w:color="auto"/>
            </w:tcBorders>
            <w:vAlign w:val="center"/>
          </w:tcPr>
          <w:p w:rsidR="00637240" w:rsidRDefault="00637240" w:rsidP="00E23B87">
            <w:pPr>
              <w:jc w:val="center"/>
              <w:rPr>
                <w:rFonts w:ascii="楷体_GB2312" w:eastAsia="楷体_GB2312" w:hAnsi="宋体" w:cs="宋体"/>
                <w:b/>
                <w:bCs/>
                <w:kern w:val="0"/>
                <w:sz w:val="24"/>
              </w:rPr>
            </w:pPr>
          </w:p>
        </w:tc>
        <w:tc>
          <w:tcPr>
            <w:tcW w:w="1701" w:type="dxa"/>
            <w:vMerge/>
            <w:tcBorders>
              <w:top w:val="single" w:sz="4" w:space="0" w:color="auto"/>
              <w:left w:val="single" w:sz="4" w:space="0" w:color="auto"/>
              <w:right w:val="single" w:sz="4" w:space="0" w:color="auto"/>
            </w:tcBorders>
            <w:vAlign w:val="center"/>
          </w:tcPr>
          <w:p w:rsidR="00637240" w:rsidRDefault="00637240" w:rsidP="00A03CC0">
            <w:pPr>
              <w:jc w:val="center"/>
              <w:rPr>
                <w:rFonts w:ascii="楷体_GB2312" w:eastAsia="楷体_GB2312" w:hAnsi="宋体" w:cs="宋体"/>
                <w:b/>
                <w:bCs/>
                <w:kern w:val="0"/>
                <w:sz w:val="24"/>
              </w:rPr>
            </w:pPr>
          </w:p>
        </w:tc>
        <w:tc>
          <w:tcPr>
            <w:tcW w:w="837" w:type="dxa"/>
            <w:vMerge/>
            <w:tcBorders>
              <w:top w:val="single" w:sz="4" w:space="0" w:color="auto"/>
              <w:left w:val="single" w:sz="4" w:space="0" w:color="auto"/>
              <w:right w:val="single" w:sz="4" w:space="0" w:color="auto"/>
            </w:tcBorders>
            <w:vAlign w:val="center"/>
          </w:tcPr>
          <w:p w:rsidR="00637240" w:rsidRDefault="00637240"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Default="00B96A13" w:rsidP="00FC775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21</w:t>
            </w:r>
            <w:r w:rsidR="008C6A61" w:rsidRPr="008C6A61">
              <w:rPr>
                <w:rFonts w:ascii="仿宋_GB2312" w:eastAsia="仿宋_GB2312" w:hAnsi="宋体" w:cs="宋体" w:hint="eastAsia"/>
                <w:kern w:val="0"/>
                <w:sz w:val="24"/>
              </w:rPr>
              <w:t>.</w:t>
            </w:r>
            <w:r w:rsidR="008C6A61">
              <w:rPr>
                <w:rFonts w:ascii="仿宋_GB2312" w:eastAsia="仿宋_GB2312" w:hAnsi="宋体" w:cs="宋体" w:hint="eastAsia"/>
                <w:kern w:val="0"/>
                <w:sz w:val="24"/>
              </w:rPr>
              <w:t>办证工作规范，无假证</w:t>
            </w:r>
            <w:r w:rsidR="00AF717C">
              <w:rPr>
                <w:rFonts w:ascii="仿宋_GB2312" w:eastAsia="仿宋_GB2312" w:hAnsi="宋体" w:cs="宋体" w:hint="eastAsia"/>
                <w:kern w:val="0"/>
                <w:sz w:val="24"/>
              </w:rPr>
              <w:t>、无</w:t>
            </w:r>
            <w:r w:rsidR="00FC7754">
              <w:rPr>
                <w:rFonts w:ascii="仿宋_GB2312" w:eastAsia="仿宋_GB2312" w:hAnsi="宋体" w:cs="宋体" w:hint="eastAsia"/>
                <w:kern w:val="0"/>
                <w:sz w:val="24"/>
              </w:rPr>
              <w:t>投诉</w:t>
            </w:r>
            <w:r w:rsidR="00AF717C">
              <w:rPr>
                <w:rFonts w:ascii="仿宋_GB2312" w:eastAsia="仿宋_GB2312" w:hAnsi="宋体" w:cs="宋体" w:hint="eastAsia"/>
                <w:kern w:val="0"/>
                <w:sz w:val="24"/>
              </w:rPr>
              <w:t>、</w:t>
            </w:r>
            <w:r w:rsidR="008C6A61">
              <w:rPr>
                <w:rFonts w:ascii="仿宋_GB2312" w:eastAsia="仿宋_GB2312" w:hAnsi="宋体" w:cs="宋体" w:hint="eastAsia"/>
                <w:kern w:val="0"/>
                <w:sz w:val="24"/>
              </w:rPr>
              <w:t>无违规办证</w:t>
            </w:r>
            <w:r w:rsidR="00AF717C">
              <w:rPr>
                <w:rFonts w:ascii="仿宋_GB2312" w:eastAsia="仿宋_GB2312" w:hAnsi="宋体" w:cs="宋体" w:hint="eastAsia"/>
                <w:kern w:val="0"/>
                <w:sz w:val="24"/>
              </w:rPr>
              <w:t>案件发生</w:t>
            </w:r>
            <w:r w:rsidR="008C6A61" w:rsidRPr="008C6A61">
              <w:rPr>
                <w:rFonts w:ascii="仿宋_GB2312" w:eastAsia="仿宋_GB2312" w:hAnsi="宋体" w:cs="宋体" w:hint="eastAsia"/>
                <w:kern w:val="0"/>
                <w:sz w:val="24"/>
              </w:rPr>
              <w:t>，2分。</w:t>
            </w:r>
          </w:p>
        </w:tc>
        <w:tc>
          <w:tcPr>
            <w:tcW w:w="739" w:type="dxa"/>
            <w:tcBorders>
              <w:top w:val="single" w:sz="4" w:space="0" w:color="auto"/>
              <w:left w:val="single" w:sz="4" w:space="0" w:color="auto"/>
              <w:right w:val="single" w:sz="4" w:space="0" w:color="auto"/>
            </w:tcBorders>
            <w:vAlign w:val="center"/>
          </w:tcPr>
          <w:p w:rsidR="00637240" w:rsidRDefault="00637240" w:rsidP="00800219">
            <w:pPr>
              <w:spacing w:line="240" w:lineRule="atLeast"/>
              <w:jc w:val="left"/>
              <w:rPr>
                <w:rFonts w:ascii="仿宋_GB2312" w:eastAsia="仿宋_GB2312" w:hAnsi="宋体" w:cs="宋体"/>
                <w:kern w:val="0"/>
                <w:sz w:val="24"/>
              </w:rPr>
            </w:pPr>
          </w:p>
        </w:tc>
      </w:tr>
      <w:tr w:rsidR="00637240" w:rsidRPr="00937F69" w:rsidTr="00EC610F">
        <w:trPr>
          <w:trHeight w:val="566"/>
          <w:jc w:val="center"/>
        </w:trPr>
        <w:tc>
          <w:tcPr>
            <w:tcW w:w="1189" w:type="dxa"/>
            <w:vMerge w:val="restart"/>
            <w:tcBorders>
              <w:top w:val="single" w:sz="4" w:space="0" w:color="auto"/>
              <w:left w:val="single" w:sz="4" w:space="0" w:color="auto"/>
              <w:right w:val="single" w:sz="4" w:space="0" w:color="auto"/>
            </w:tcBorders>
            <w:vAlign w:val="center"/>
          </w:tcPr>
          <w:p w:rsidR="00637240" w:rsidRPr="00937F69" w:rsidRDefault="00637240"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lastRenderedPageBreak/>
              <w:t>六</w:t>
            </w:r>
          </w:p>
        </w:tc>
        <w:tc>
          <w:tcPr>
            <w:tcW w:w="1701" w:type="dxa"/>
            <w:vMerge w:val="restart"/>
            <w:tcBorders>
              <w:top w:val="single" w:sz="4" w:space="0" w:color="auto"/>
              <w:left w:val="single" w:sz="4" w:space="0" w:color="auto"/>
              <w:right w:val="single" w:sz="4" w:space="0" w:color="auto"/>
            </w:tcBorders>
            <w:vAlign w:val="center"/>
          </w:tcPr>
          <w:p w:rsidR="00637240" w:rsidRDefault="00637240" w:rsidP="00117B06">
            <w:pPr>
              <w:widowControl/>
              <w:ind w:firstLineChars="48" w:firstLine="116"/>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残疾人</w:t>
            </w:r>
          </w:p>
          <w:p w:rsidR="00637240" w:rsidRPr="00937F69" w:rsidRDefault="00637240" w:rsidP="00117B06">
            <w:pPr>
              <w:widowControl/>
              <w:ind w:firstLineChars="48" w:firstLine="116"/>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干部配备</w:t>
            </w:r>
          </w:p>
        </w:tc>
        <w:tc>
          <w:tcPr>
            <w:tcW w:w="837" w:type="dxa"/>
            <w:vMerge w:val="restart"/>
            <w:tcBorders>
              <w:top w:val="single" w:sz="4" w:space="0" w:color="auto"/>
              <w:left w:val="single" w:sz="4" w:space="0" w:color="auto"/>
              <w:right w:val="single" w:sz="4" w:space="0" w:color="auto"/>
            </w:tcBorders>
            <w:vAlign w:val="center"/>
          </w:tcPr>
          <w:p w:rsidR="00637240" w:rsidRPr="00937F69" w:rsidRDefault="00637240" w:rsidP="00AC0724">
            <w:pPr>
              <w:jc w:val="center"/>
              <w:rPr>
                <w:rFonts w:ascii="仿宋_GB2312" w:eastAsia="仿宋_GB2312" w:hAnsi="宋体" w:cs="宋体"/>
                <w:kern w:val="0"/>
                <w:sz w:val="24"/>
              </w:rPr>
            </w:pPr>
            <w:r>
              <w:rPr>
                <w:rFonts w:ascii="仿宋_GB2312" w:eastAsia="仿宋_GB2312" w:hAnsi="宋体" w:cs="宋体" w:hint="eastAsia"/>
                <w:kern w:val="0"/>
                <w:sz w:val="24"/>
              </w:rPr>
              <w:t>9分</w:t>
            </w:r>
          </w:p>
        </w:tc>
        <w:tc>
          <w:tcPr>
            <w:tcW w:w="10361" w:type="dxa"/>
            <w:gridSpan w:val="2"/>
            <w:tcBorders>
              <w:top w:val="single" w:sz="4" w:space="0" w:color="auto"/>
              <w:left w:val="single" w:sz="4" w:space="0" w:color="auto"/>
              <w:right w:val="single" w:sz="4" w:space="0" w:color="auto"/>
            </w:tcBorders>
            <w:vAlign w:val="center"/>
          </w:tcPr>
          <w:p w:rsidR="00637240" w:rsidRPr="00937F69" w:rsidRDefault="00637240" w:rsidP="00AF717C">
            <w:pPr>
              <w:jc w:val="left"/>
              <w:rPr>
                <w:rFonts w:ascii="仿宋_GB2312" w:eastAsia="仿宋_GB2312" w:hAnsi="宋体" w:cs="宋体"/>
                <w:kern w:val="0"/>
                <w:sz w:val="24"/>
              </w:rPr>
            </w:pPr>
            <w:r>
              <w:rPr>
                <w:rFonts w:ascii="仿宋_GB2312" w:eastAsia="仿宋_GB2312" w:hAnsi="宋体" w:cs="宋体" w:hint="eastAsia"/>
                <w:kern w:val="0"/>
                <w:sz w:val="24"/>
              </w:rPr>
              <w:t>22.省级和副省级城市残联配备残疾人理事长或副理事长，</w:t>
            </w:r>
            <w:r w:rsidRPr="00937F69">
              <w:rPr>
                <w:rFonts w:ascii="仿宋_GB2312" w:eastAsia="仿宋_GB2312" w:hAnsi="宋体" w:cs="宋体" w:hint="eastAsia"/>
                <w:kern w:val="0"/>
                <w:sz w:val="24"/>
              </w:rPr>
              <w:t>配齐盲人、聋人专职驻会理事，有条件的配齐智力、精</w:t>
            </w:r>
            <w:r>
              <w:rPr>
                <w:rFonts w:ascii="仿宋_GB2312" w:eastAsia="仿宋_GB2312" w:hAnsi="宋体" w:cs="宋体" w:hint="eastAsia"/>
                <w:kern w:val="0"/>
                <w:sz w:val="24"/>
              </w:rPr>
              <w:t>神残疾人亲属理事。</w:t>
            </w:r>
            <w:r w:rsidRPr="00937F69">
              <w:rPr>
                <w:rFonts w:ascii="仿宋_GB2312" w:eastAsia="仿宋_GB2312" w:hAnsi="宋体" w:cs="宋体" w:hint="eastAsia"/>
                <w:kern w:val="0"/>
                <w:sz w:val="24"/>
              </w:rPr>
              <w:t>完成配备任务</w:t>
            </w:r>
            <w:r>
              <w:rPr>
                <w:rFonts w:ascii="仿宋_GB2312" w:eastAsia="仿宋_GB2312" w:hAnsi="宋体" w:cs="宋体" w:hint="eastAsia"/>
                <w:kern w:val="0"/>
                <w:sz w:val="24"/>
              </w:rPr>
              <w:t>，</w:t>
            </w:r>
            <w:r w:rsidR="00AF717C">
              <w:rPr>
                <w:rFonts w:ascii="仿宋_GB2312" w:eastAsia="仿宋_GB2312" w:hAnsi="宋体" w:cs="宋体" w:hint="eastAsia"/>
                <w:kern w:val="0"/>
                <w:sz w:val="24"/>
              </w:rPr>
              <w:t>3</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；完成其中部分任务，</w:t>
            </w:r>
            <w:r w:rsidR="00AF717C">
              <w:rPr>
                <w:rFonts w:ascii="仿宋_GB2312" w:eastAsia="仿宋_GB2312" w:hAnsi="宋体" w:cs="宋体" w:hint="eastAsia"/>
                <w:kern w:val="0"/>
                <w:sz w:val="24"/>
              </w:rPr>
              <w:t>2</w:t>
            </w:r>
            <w:r>
              <w:rPr>
                <w:rFonts w:ascii="仿宋_GB2312" w:eastAsia="仿宋_GB2312" w:hAnsi="宋体" w:cs="宋体" w:hint="eastAsia"/>
                <w:kern w:val="0"/>
                <w:sz w:val="24"/>
              </w:rPr>
              <w:t>分；均未完成，不得</w:t>
            </w:r>
            <w:r w:rsidRPr="00937F69">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637240" w:rsidRDefault="00637240" w:rsidP="00800219">
            <w:pPr>
              <w:widowControl/>
              <w:spacing w:line="240" w:lineRule="atLeast"/>
              <w:jc w:val="left"/>
              <w:rPr>
                <w:rFonts w:ascii="仿宋_GB2312" w:eastAsia="仿宋_GB2312" w:hAnsi="宋体" w:cs="宋体"/>
                <w:kern w:val="0"/>
                <w:sz w:val="24"/>
              </w:rPr>
            </w:pPr>
          </w:p>
        </w:tc>
      </w:tr>
      <w:tr w:rsidR="00637240" w:rsidRPr="00937F69" w:rsidTr="00DF6F66">
        <w:trPr>
          <w:trHeight w:val="608"/>
          <w:jc w:val="center"/>
        </w:trPr>
        <w:tc>
          <w:tcPr>
            <w:tcW w:w="1189" w:type="dxa"/>
            <w:vMerge/>
            <w:tcBorders>
              <w:left w:val="single" w:sz="4" w:space="0" w:color="auto"/>
              <w:right w:val="single" w:sz="4" w:space="0" w:color="auto"/>
            </w:tcBorders>
            <w:vAlign w:val="center"/>
          </w:tcPr>
          <w:p w:rsidR="00637240" w:rsidRPr="00937F69" w:rsidRDefault="00637240" w:rsidP="000A4756">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37240" w:rsidRPr="00937F69" w:rsidRDefault="00637240" w:rsidP="000A4756">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37240" w:rsidRDefault="00637240" w:rsidP="005B1F7F">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Pr="00937F69" w:rsidRDefault="00637240" w:rsidP="0042255F">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23.</w:t>
            </w:r>
            <w:r w:rsidRPr="00937F69">
              <w:rPr>
                <w:rFonts w:ascii="仿宋_GB2312" w:eastAsia="仿宋_GB2312" w:hAnsi="宋体" w:cs="宋体" w:hint="eastAsia"/>
                <w:kern w:val="0"/>
                <w:sz w:val="24"/>
              </w:rPr>
              <w:t>省级残联机关残疾人干部比例≥</w:t>
            </w:r>
            <w:r w:rsidRPr="00937F69">
              <w:rPr>
                <w:rFonts w:ascii="仿宋_GB2312" w:eastAsia="仿宋_GB2312" w:hAnsi="宋体" w:cs="宋体"/>
                <w:kern w:val="0"/>
                <w:sz w:val="24"/>
              </w:rPr>
              <w:t>15%</w:t>
            </w:r>
            <w:r>
              <w:rPr>
                <w:rFonts w:ascii="仿宋_GB2312" w:eastAsia="仿宋_GB2312" w:hAnsi="宋体" w:cs="宋体" w:hint="eastAsia"/>
                <w:kern w:val="0"/>
                <w:sz w:val="24"/>
              </w:rPr>
              <w:t>，1</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w:t>
            </w:r>
            <w:r w:rsidRPr="00937F69">
              <w:rPr>
                <w:rFonts w:ascii="仿宋_GB2312" w:eastAsia="仿宋_GB2312" w:hAnsi="宋体" w:cs="宋体" w:hint="eastAsia"/>
                <w:kern w:val="0"/>
                <w:sz w:val="24"/>
              </w:rPr>
              <w:t>≥</w:t>
            </w:r>
            <w:r w:rsidRPr="00937F69">
              <w:rPr>
                <w:rFonts w:ascii="仿宋_GB2312" w:eastAsia="仿宋_GB2312" w:hAnsi="宋体" w:cs="宋体"/>
                <w:kern w:val="0"/>
                <w:sz w:val="24"/>
              </w:rPr>
              <w:t>10%</w:t>
            </w:r>
            <w:r>
              <w:rPr>
                <w:rFonts w:ascii="仿宋_GB2312" w:eastAsia="仿宋_GB2312" w:hAnsi="宋体" w:cs="宋体" w:hint="eastAsia"/>
                <w:kern w:val="0"/>
                <w:sz w:val="24"/>
              </w:rPr>
              <w:t>， 0.5</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；未达到10</w:t>
            </w:r>
            <w:r w:rsidRPr="00937F69">
              <w:rPr>
                <w:rFonts w:ascii="仿宋_GB2312" w:eastAsia="仿宋_GB2312" w:hAnsi="宋体" w:cs="宋体"/>
                <w:kern w:val="0"/>
                <w:sz w:val="24"/>
              </w:rPr>
              <w:t>%</w:t>
            </w:r>
            <w:r>
              <w:rPr>
                <w:rFonts w:ascii="仿宋_GB2312" w:eastAsia="仿宋_GB2312" w:hAnsi="宋体" w:cs="宋体" w:hint="eastAsia"/>
                <w:kern w:val="0"/>
                <w:sz w:val="24"/>
              </w:rPr>
              <w:t>，</w:t>
            </w:r>
            <w:r w:rsidRPr="00937F69">
              <w:rPr>
                <w:rFonts w:ascii="仿宋_GB2312" w:eastAsia="仿宋_GB2312" w:hAnsi="宋体" w:cs="宋体" w:hint="eastAsia"/>
                <w:kern w:val="0"/>
                <w:sz w:val="24"/>
              </w:rPr>
              <w:t>不得分。</w:t>
            </w:r>
          </w:p>
        </w:tc>
        <w:tc>
          <w:tcPr>
            <w:tcW w:w="739" w:type="dxa"/>
            <w:tcBorders>
              <w:left w:val="single" w:sz="4" w:space="0" w:color="auto"/>
              <w:right w:val="single" w:sz="4" w:space="0" w:color="auto"/>
            </w:tcBorders>
            <w:vAlign w:val="center"/>
          </w:tcPr>
          <w:p w:rsidR="00637240" w:rsidRDefault="00637240" w:rsidP="00800219">
            <w:pPr>
              <w:widowControl/>
              <w:spacing w:line="240" w:lineRule="atLeast"/>
              <w:jc w:val="left"/>
              <w:rPr>
                <w:rFonts w:ascii="仿宋_GB2312" w:eastAsia="仿宋_GB2312" w:hAnsi="宋体" w:cs="宋体"/>
                <w:kern w:val="0"/>
                <w:sz w:val="24"/>
              </w:rPr>
            </w:pPr>
          </w:p>
        </w:tc>
      </w:tr>
      <w:tr w:rsidR="00637240" w:rsidRPr="00937F69" w:rsidTr="00C506A1">
        <w:trPr>
          <w:trHeight w:val="686"/>
          <w:jc w:val="center"/>
        </w:trPr>
        <w:tc>
          <w:tcPr>
            <w:tcW w:w="1189"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37240" w:rsidRPr="00937F69" w:rsidRDefault="00637240"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Pr="00937F69" w:rsidRDefault="00637240" w:rsidP="00DF6F66">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24.地市级残联全部配备残疾人领导干部，2</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w:t>
            </w:r>
            <w:r w:rsidRPr="00937F69">
              <w:rPr>
                <w:rFonts w:ascii="仿宋_GB2312" w:eastAsia="仿宋_GB2312" w:hAnsi="宋体" w:cs="宋体"/>
                <w:kern w:val="0"/>
                <w:sz w:val="24"/>
              </w:rPr>
              <w:t>60%</w:t>
            </w:r>
            <w:r>
              <w:rPr>
                <w:rFonts w:ascii="仿宋_GB2312" w:eastAsia="仿宋_GB2312" w:hAnsi="宋体" w:cs="宋体" w:hint="eastAsia"/>
                <w:kern w:val="0"/>
                <w:sz w:val="24"/>
              </w:rPr>
              <w:t>以上配备残疾人领导干部，1</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；未达到6</w:t>
            </w:r>
            <w:r w:rsidRPr="00937F69">
              <w:rPr>
                <w:rFonts w:ascii="仿宋_GB2312" w:eastAsia="仿宋_GB2312" w:hAnsi="宋体" w:cs="宋体"/>
                <w:kern w:val="0"/>
                <w:sz w:val="24"/>
              </w:rPr>
              <w:t>0%</w:t>
            </w:r>
            <w:r w:rsidRPr="00937F69">
              <w:rPr>
                <w:rFonts w:ascii="仿宋_GB2312" w:eastAsia="仿宋_GB2312" w:hAnsi="宋体" w:cs="宋体" w:hint="eastAsia"/>
                <w:kern w:val="0"/>
                <w:sz w:val="24"/>
              </w:rPr>
              <w:t>的不得分。</w:t>
            </w:r>
          </w:p>
        </w:tc>
        <w:tc>
          <w:tcPr>
            <w:tcW w:w="739" w:type="dxa"/>
            <w:tcBorders>
              <w:top w:val="single" w:sz="4" w:space="0" w:color="auto"/>
              <w:left w:val="single" w:sz="4" w:space="0" w:color="auto"/>
              <w:right w:val="single" w:sz="4" w:space="0" w:color="auto"/>
            </w:tcBorders>
            <w:vAlign w:val="center"/>
          </w:tcPr>
          <w:p w:rsidR="00637240" w:rsidRDefault="00637240" w:rsidP="00800219">
            <w:pPr>
              <w:widowControl/>
              <w:spacing w:line="240" w:lineRule="atLeast"/>
              <w:jc w:val="left"/>
              <w:rPr>
                <w:rFonts w:ascii="仿宋_GB2312" w:eastAsia="仿宋_GB2312" w:hAnsi="宋体" w:cs="宋体"/>
                <w:kern w:val="0"/>
                <w:sz w:val="24"/>
              </w:rPr>
            </w:pPr>
          </w:p>
        </w:tc>
      </w:tr>
      <w:tr w:rsidR="00637240" w:rsidRPr="00937F69" w:rsidTr="00DF6F66">
        <w:trPr>
          <w:trHeight w:val="556"/>
          <w:jc w:val="center"/>
        </w:trPr>
        <w:tc>
          <w:tcPr>
            <w:tcW w:w="1189"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37240" w:rsidRPr="00937F69" w:rsidRDefault="00637240"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Default="00637240" w:rsidP="00DF6F66">
            <w:pPr>
              <w:widowControl/>
              <w:spacing w:line="240" w:lineRule="atLeast"/>
              <w:jc w:val="left"/>
              <w:rPr>
                <w:rFonts w:ascii="仿宋_GB2312" w:eastAsia="仿宋_GB2312" w:hAnsi="宋体" w:cs="宋体"/>
                <w:kern w:val="0"/>
                <w:sz w:val="24"/>
              </w:rPr>
            </w:pPr>
            <w:r>
              <w:rPr>
                <w:rFonts w:ascii="仿宋_GB2312" w:eastAsia="仿宋_GB2312" w:hAnsi="宋体" w:cs="宋体" w:hint="eastAsia"/>
                <w:spacing w:val="-2"/>
                <w:kern w:val="0"/>
                <w:sz w:val="24"/>
              </w:rPr>
              <w:t>25.</w:t>
            </w:r>
            <w:r w:rsidRPr="00FB57E0">
              <w:rPr>
                <w:rFonts w:ascii="仿宋_GB2312" w:eastAsia="仿宋_GB2312" w:hAnsi="宋体" w:cs="宋体" w:hint="eastAsia"/>
                <w:kern w:val="0"/>
                <w:sz w:val="24"/>
              </w:rPr>
              <w:t>县级残联</w:t>
            </w:r>
            <w:r>
              <w:rPr>
                <w:rFonts w:ascii="仿宋_GB2312" w:eastAsia="仿宋_GB2312" w:hAnsi="宋体" w:cs="宋体" w:hint="eastAsia"/>
                <w:kern w:val="0"/>
                <w:sz w:val="24"/>
              </w:rPr>
              <w:t>全部配备残疾人干部，2</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w:t>
            </w:r>
            <w:r w:rsidRPr="00937F69">
              <w:rPr>
                <w:rFonts w:ascii="仿宋_GB2312" w:eastAsia="仿宋_GB2312" w:hAnsi="宋体" w:cs="宋体"/>
                <w:kern w:val="0"/>
                <w:sz w:val="24"/>
              </w:rPr>
              <w:t>60%</w:t>
            </w:r>
            <w:r>
              <w:rPr>
                <w:rFonts w:ascii="仿宋_GB2312" w:eastAsia="仿宋_GB2312" w:hAnsi="宋体" w:cs="宋体" w:hint="eastAsia"/>
                <w:kern w:val="0"/>
                <w:sz w:val="24"/>
              </w:rPr>
              <w:t>以上配备残疾人干部，1</w:t>
            </w:r>
            <w:r w:rsidRPr="00937F69">
              <w:rPr>
                <w:rFonts w:ascii="仿宋_GB2312" w:eastAsia="仿宋_GB2312" w:hAnsi="宋体" w:cs="宋体" w:hint="eastAsia"/>
                <w:kern w:val="0"/>
                <w:sz w:val="24"/>
              </w:rPr>
              <w:t>分</w:t>
            </w:r>
            <w:r>
              <w:rPr>
                <w:rFonts w:ascii="仿宋_GB2312" w:eastAsia="仿宋_GB2312" w:hAnsi="宋体" w:cs="宋体" w:hint="eastAsia"/>
                <w:kern w:val="0"/>
                <w:sz w:val="24"/>
              </w:rPr>
              <w:t>；未达到6</w:t>
            </w:r>
            <w:r w:rsidRPr="00937F69">
              <w:rPr>
                <w:rFonts w:ascii="仿宋_GB2312" w:eastAsia="仿宋_GB2312" w:hAnsi="宋体" w:cs="宋体"/>
                <w:kern w:val="0"/>
                <w:sz w:val="24"/>
              </w:rPr>
              <w:t>0%</w:t>
            </w:r>
            <w:r w:rsidRPr="00937F69">
              <w:rPr>
                <w:rFonts w:ascii="仿宋_GB2312" w:eastAsia="仿宋_GB2312" w:hAnsi="宋体" w:cs="宋体" w:hint="eastAsia"/>
                <w:kern w:val="0"/>
                <w:sz w:val="24"/>
              </w:rPr>
              <w:t>的不得分。</w:t>
            </w:r>
          </w:p>
        </w:tc>
        <w:tc>
          <w:tcPr>
            <w:tcW w:w="739" w:type="dxa"/>
            <w:tcBorders>
              <w:top w:val="single" w:sz="4" w:space="0" w:color="auto"/>
              <w:left w:val="single" w:sz="4" w:space="0" w:color="auto"/>
              <w:right w:val="single" w:sz="4" w:space="0" w:color="auto"/>
            </w:tcBorders>
            <w:vAlign w:val="center"/>
          </w:tcPr>
          <w:p w:rsidR="00637240" w:rsidRDefault="00637240" w:rsidP="00800219">
            <w:pPr>
              <w:widowControl/>
              <w:spacing w:line="240" w:lineRule="atLeast"/>
              <w:jc w:val="left"/>
              <w:rPr>
                <w:rFonts w:ascii="仿宋_GB2312" w:eastAsia="仿宋_GB2312" w:hAnsi="宋体" w:cs="宋体"/>
                <w:kern w:val="0"/>
                <w:sz w:val="24"/>
              </w:rPr>
            </w:pPr>
          </w:p>
        </w:tc>
      </w:tr>
      <w:tr w:rsidR="00637240" w:rsidRPr="00937F69" w:rsidTr="00EC610F">
        <w:trPr>
          <w:trHeight w:val="666"/>
          <w:jc w:val="center"/>
        </w:trPr>
        <w:tc>
          <w:tcPr>
            <w:tcW w:w="1189"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637240" w:rsidRPr="00937F69" w:rsidRDefault="00637240" w:rsidP="000A4756">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637240" w:rsidRPr="00937F69" w:rsidRDefault="00637240"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637240" w:rsidRDefault="00637240" w:rsidP="00AF717C">
            <w:pPr>
              <w:jc w:val="left"/>
              <w:rPr>
                <w:rFonts w:ascii="仿宋_GB2312" w:eastAsia="仿宋_GB2312" w:hAnsi="宋体" w:cs="宋体"/>
                <w:spacing w:val="-2"/>
                <w:kern w:val="0"/>
                <w:sz w:val="24"/>
              </w:rPr>
            </w:pPr>
            <w:r>
              <w:rPr>
                <w:rFonts w:ascii="仿宋_GB2312" w:eastAsia="仿宋_GB2312" w:hAnsi="宋体" w:cs="宋体" w:hint="eastAsia"/>
                <w:spacing w:val="-2"/>
                <w:kern w:val="0"/>
                <w:sz w:val="24"/>
              </w:rPr>
              <w:t>26.按照中国残联要求完成《全国残疾人干部信息库》数据维护、上报工作，全省维护人才信息超过300人，上报人才信息超过100人，</w:t>
            </w:r>
            <w:r w:rsidR="00AF717C">
              <w:rPr>
                <w:rFonts w:ascii="仿宋_GB2312" w:eastAsia="仿宋_GB2312" w:hAnsi="宋体" w:cs="宋体" w:hint="eastAsia"/>
                <w:spacing w:val="-2"/>
                <w:kern w:val="0"/>
                <w:sz w:val="24"/>
              </w:rPr>
              <w:t xml:space="preserve"> </w:t>
            </w:r>
            <w:r>
              <w:rPr>
                <w:rFonts w:ascii="仿宋_GB2312" w:eastAsia="仿宋_GB2312" w:hAnsi="宋体" w:cs="宋体" w:hint="eastAsia"/>
                <w:spacing w:val="-2"/>
                <w:kern w:val="0"/>
                <w:sz w:val="24"/>
              </w:rPr>
              <w:t>1分。</w:t>
            </w:r>
          </w:p>
        </w:tc>
        <w:tc>
          <w:tcPr>
            <w:tcW w:w="739" w:type="dxa"/>
            <w:tcBorders>
              <w:top w:val="single" w:sz="4" w:space="0" w:color="auto"/>
              <w:left w:val="single" w:sz="4" w:space="0" w:color="auto"/>
              <w:right w:val="single" w:sz="4" w:space="0" w:color="auto"/>
            </w:tcBorders>
            <w:vAlign w:val="center"/>
          </w:tcPr>
          <w:p w:rsidR="00637240" w:rsidRDefault="00637240" w:rsidP="00800219">
            <w:pPr>
              <w:widowControl/>
              <w:spacing w:line="240" w:lineRule="atLeast"/>
              <w:jc w:val="left"/>
              <w:rPr>
                <w:rFonts w:ascii="仿宋_GB2312" w:eastAsia="仿宋_GB2312" w:hAnsi="宋体" w:cs="宋体"/>
                <w:kern w:val="0"/>
                <w:sz w:val="24"/>
              </w:rPr>
            </w:pPr>
          </w:p>
        </w:tc>
      </w:tr>
      <w:tr w:rsidR="00C506A1" w:rsidRPr="00937F69" w:rsidTr="00C506A1">
        <w:trPr>
          <w:trHeight w:val="619"/>
          <w:jc w:val="center"/>
        </w:trPr>
        <w:tc>
          <w:tcPr>
            <w:tcW w:w="1189" w:type="dxa"/>
            <w:vMerge w:val="restart"/>
            <w:tcBorders>
              <w:top w:val="single" w:sz="4" w:space="0" w:color="auto"/>
              <w:left w:val="single" w:sz="4" w:space="0" w:color="auto"/>
              <w:right w:val="single" w:sz="4" w:space="0" w:color="auto"/>
            </w:tcBorders>
            <w:vAlign w:val="center"/>
          </w:tcPr>
          <w:p w:rsidR="00C506A1" w:rsidRDefault="00C506A1" w:rsidP="00B867EB">
            <w:pPr>
              <w:jc w:val="center"/>
              <w:rPr>
                <w:rFonts w:ascii="楷体_GB2312" w:eastAsia="楷体_GB2312" w:hAnsi="宋体" w:cs="宋体"/>
                <w:b/>
                <w:bCs/>
                <w:kern w:val="0"/>
                <w:sz w:val="24"/>
              </w:rPr>
            </w:pPr>
            <w:r>
              <w:rPr>
                <w:rFonts w:ascii="楷体_GB2312" w:eastAsia="楷体_GB2312" w:hAnsi="宋体" w:cs="宋体" w:hint="eastAsia"/>
                <w:b/>
                <w:bCs/>
                <w:kern w:val="0"/>
                <w:sz w:val="24"/>
              </w:rPr>
              <w:t>七</w:t>
            </w:r>
          </w:p>
        </w:tc>
        <w:tc>
          <w:tcPr>
            <w:tcW w:w="1701" w:type="dxa"/>
            <w:vMerge w:val="restart"/>
            <w:tcBorders>
              <w:top w:val="single" w:sz="4" w:space="0" w:color="auto"/>
              <w:left w:val="single" w:sz="4" w:space="0" w:color="auto"/>
              <w:right w:val="single" w:sz="4" w:space="0" w:color="auto"/>
            </w:tcBorders>
            <w:vAlign w:val="center"/>
          </w:tcPr>
          <w:p w:rsidR="00C506A1" w:rsidRPr="00E36ABB" w:rsidRDefault="00C506A1" w:rsidP="00CB1FB4">
            <w:pPr>
              <w:jc w:val="center"/>
              <w:rPr>
                <w:rFonts w:ascii="楷体_GB2312" w:eastAsia="楷体_GB2312" w:hAnsi="宋体" w:cs="宋体"/>
                <w:b/>
                <w:bCs/>
                <w:color w:val="000000"/>
                <w:kern w:val="0"/>
                <w:sz w:val="24"/>
              </w:rPr>
            </w:pPr>
            <w:r>
              <w:rPr>
                <w:rFonts w:ascii="楷体_GB2312" w:eastAsia="楷体_GB2312" w:hAnsi="宋体" w:cs="宋体" w:hint="eastAsia"/>
                <w:b/>
                <w:bCs/>
                <w:kern w:val="0"/>
                <w:sz w:val="24"/>
              </w:rPr>
              <w:t>残疾人工作者教育培训</w:t>
            </w:r>
          </w:p>
        </w:tc>
        <w:tc>
          <w:tcPr>
            <w:tcW w:w="837" w:type="dxa"/>
            <w:vMerge w:val="restart"/>
            <w:tcBorders>
              <w:top w:val="single" w:sz="4" w:space="0" w:color="auto"/>
              <w:left w:val="single" w:sz="4" w:space="0" w:color="auto"/>
              <w:right w:val="single" w:sz="4" w:space="0" w:color="auto"/>
            </w:tcBorders>
            <w:vAlign w:val="center"/>
          </w:tcPr>
          <w:p w:rsidR="00C506A1" w:rsidRDefault="00AF717C" w:rsidP="00B867EB">
            <w:pPr>
              <w:spacing w:line="240" w:lineRule="atLeast"/>
              <w:jc w:val="center"/>
              <w:rPr>
                <w:rFonts w:ascii="仿宋_GB2312" w:eastAsia="仿宋_GB2312" w:hAnsi="宋体" w:cs="宋体"/>
                <w:spacing w:val="-6"/>
                <w:kern w:val="0"/>
                <w:sz w:val="24"/>
              </w:rPr>
            </w:pPr>
            <w:r>
              <w:rPr>
                <w:rFonts w:ascii="仿宋_GB2312" w:eastAsia="仿宋_GB2312" w:hAnsi="宋体" w:cs="宋体" w:hint="eastAsia"/>
                <w:kern w:val="0"/>
                <w:sz w:val="24"/>
              </w:rPr>
              <w:t>7</w:t>
            </w:r>
            <w:r w:rsidR="00C506A1">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Pr="0002410E" w:rsidRDefault="00B96A13" w:rsidP="00B867EB">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27</w:t>
            </w:r>
            <w:r w:rsidR="00C506A1">
              <w:rPr>
                <w:rFonts w:ascii="仿宋_GB2312" w:eastAsia="仿宋_GB2312" w:hAnsi="宋体" w:cs="宋体" w:hint="eastAsia"/>
                <w:kern w:val="0"/>
                <w:sz w:val="24"/>
              </w:rPr>
              <w:t>.制定年度培训计划，落实年度培训预算，圆满完成培训任务，2分。</w:t>
            </w:r>
          </w:p>
        </w:tc>
        <w:tc>
          <w:tcPr>
            <w:tcW w:w="739" w:type="dxa"/>
            <w:tcBorders>
              <w:top w:val="single" w:sz="4" w:space="0" w:color="auto"/>
              <w:left w:val="single" w:sz="4" w:space="0" w:color="auto"/>
              <w:right w:val="single" w:sz="4" w:space="0" w:color="auto"/>
            </w:tcBorders>
            <w:vAlign w:val="center"/>
          </w:tcPr>
          <w:p w:rsidR="00C506A1" w:rsidRDefault="00C506A1" w:rsidP="006E2E39">
            <w:pPr>
              <w:widowControl/>
              <w:spacing w:line="240" w:lineRule="atLeast"/>
              <w:jc w:val="left"/>
              <w:rPr>
                <w:rFonts w:ascii="仿宋_GB2312" w:eastAsia="仿宋_GB2312" w:hAnsi="宋体" w:cs="宋体"/>
                <w:kern w:val="0"/>
                <w:sz w:val="24"/>
              </w:rPr>
            </w:pPr>
          </w:p>
        </w:tc>
      </w:tr>
      <w:tr w:rsidR="00C506A1" w:rsidRPr="00937F69" w:rsidTr="00C506A1">
        <w:trPr>
          <w:trHeight w:val="557"/>
          <w:jc w:val="center"/>
        </w:trPr>
        <w:tc>
          <w:tcPr>
            <w:tcW w:w="1189" w:type="dxa"/>
            <w:vMerge/>
            <w:tcBorders>
              <w:left w:val="single" w:sz="4" w:space="0" w:color="auto"/>
              <w:right w:val="single" w:sz="4" w:space="0" w:color="auto"/>
            </w:tcBorders>
            <w:vAlign w:val="center"/>
          </w:tcPr>
          <w:p w:rsidR="00C506A1"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Default="00B96A13" w:rsidP="001010E9">
            <w:pPr>
              <w:spacing w:line="0" w:lineRule="atLeast"/>
              <w:jc w:val="left"/>
              <w:rPr>
                <w:rFonts w:ascii="仿宋_GB2312" w:eastAsia="仿宋_GB2312" w:hAnsi="宋体" w:cs="宋体"/>
                <w:spacing w:val="-2"/>
                <w:kern w:val="0"/>
                <w:sz w:val="24"/>
              </w:rPr>
            </w:pPr>
            <w:r>
              <w:rPr>
                <w:rFonts w:ascii="仿宋_GB2312" w:eastAsia="仿宋_GB2312" w:hAnsi="宋体" w:cs="宋体" w:hint="eastAsia"/>
                <w:kern w:val="0"/>
                <w:sz w:val="24"/>
              </w:rPr>
              <w:t>28</w:t>
            </w:r>
            <w:r w:rsidR="00C506A1">
              <w:rPr>
                <w:rFonts w:ascii="仿宋_GB2312" w:eastAsia="仿宋_GB2312" w:hAnsi="宋体" w:cs="宋体" w:hint="eastAsia"/>
                <w:kern w:val="0"/>
                <w:sz w:val="24"/>
              </w:rPr>
              <w:t>.纳入省委组织部干部培训整体规划，并联合组织部在党校、行政学院等举办培训班，2分。</w:t>
            </w:r>
          </w:p>
        </w:tc>
        <w:tc>
          <w:tcPr>
            <w:tcW w:w="739" w:type="dxa"/>
            <w:tcBorders>
              <w:left w:val="single" w:sz="4" w:space="0" w:color="auto"/>
              <w:right w:val="single" w:sz="4" w:space="0" w:color="auto"/>
            </w:tcBorders>
            <w:vAlign w:val="center"/>
          </w:tcPr>
          <w:p w:rsidR="00C506A1" w:rsidRDefault="00C506A1" w:rsidP="006E2E39">
            <w:pPr>
              <w:spacing w:line="240" w:lineRule="atLeast"/>
              <w:jc w:val="left"/>
              <w:rPr>
                <w:rFonts w:ascii="仿宋_GB2312" w:eastAsia="仿宋_GB2312" w:hAnsi="宋体" w:cs="宋体"/>
                <w:kern w:val="0"/>
                <w:sz w:val="24"/>
              </w:rPr>
            </w:pPr>
          </w:p>
        </w:tc>
      </w:tr>
      <w:tr w:rsidR="00C506A1" w:rsidRPr="00937F69" w:rsidTr="00DF6F66">
        <w:trPr>
          <w:trHeight w:val="552"/>
          <w:jc w:val="center"/>
        </w:trPr>
        <w:tc>
          <w:tcPr>
            <w:tcW w:w="1189" w:type="dxa"/>
            <w:vMerge/>
            <w:tcBorders>
              <w:left w:val="single" w:sz="4" w:space="0" w:color="auto"/>
              <w:right w:val="single" w:sz="4" w:space="0" w:color="auto"/>
            </w:tcBorders>
            <w:vAlign w:val="center"/>
          </w:tcPr>
          <w:p w:rsidR="00C506A1"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Default="00B96A13" w:rsidP="00EC610F">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29</w:t>
            </w:r>
            <w:r w:rsidR="00C506A1">
              <w:rPr>
                <w:rFonts w:ascii="仿宋_GB2312" w:eastAsia="仿宋_GB2312" w:hAnsi="宋体" w:cs="宋体" w:hint="eastAsia"/>
                <w:kern w:val="0"/>
                <w:sz w:val="24"/>
              </w:rPr>
              <w:t>.对各级残联领导干部、残疾人干部和基层干部普遍</w:t>
            </w:r>
            <w:r w:rsidR="00C506A1" w:rsidRPr="00927BD6">
              <w:rPr>
                <w:rFonts w:ascii="仿宋_GB2312" w:eastAsia="仿宋_GB2312" w:hAnsi="宋体" w:cs="宋体" w:hint="eastAsia"/>
                <w:kern w:val="0"/>
                <w:sz w:val="24"/>
              </w:rPr>
              <w:t>开展多种</w:t>
            </w:r>
            <w:r w:rsidR="00C506A1">
              <w:rPr>
                <w:rFonts w:ascii="仿宋_GB2312" w:eastAsia="仿宋_GB2312" w:hAnsi="宋体" w:cs="宋体" w:hint="eastAsia"/>
                <w:kern w:val="0"/>
                <w:sz w:val="24"/>
              </w:rPr>
              <w:t>形式</w:t>
            </w:r>
            <w:r w:rsidR="00C506A1" w:rsidRPr="00927BD6">
              <w:rPr>
                <w:rFonts w:ascii="仿宋_GB2312" w:eastAsia="仿宋_GB2312" w:hAnsi="宋体" w:cs="宋体" w:hint="eastAsia"/>
                <w:kern w:val="0"/>
                <w:sz w:val="24"/>
              </w:rPr>
              <w:t>的培训</w:t>
            </w:r>
            <w:r w:rsidR="00C506A1">
              <w:rPr>
                <w:rFonts w:ascii="仿宋_GB2312" w:eastAsia="仿宋_GB2312" w:hAnsi="宋体" w:cs="宋体" w:hint="eastAsia"/>
                <w:kern w:val="0"/>
                <w:sz w:val="24"/>
              </w:rPr>
              <w:t>，培训覆盖率达到</w:t>
            </w:r>
            <w:r w:rsidR="00C506A1">
              <w:rPr>
                <w:rFonts w:ascii="仿宋_GB2312" w:eastAsia="仿宋_GB2312" w:hAnsi="宋体" w:cs="宋体"/>
                <w:kern w:val="0"/>
                <w:sz w:val="24"/>
              </w:rPr>
              <w:t>80%</w:t>
            </w:r>
            <w:r w:rsidR="00C506A1">
              <w:rPr>
                <w:rFonts w:ascii="仿宋_GB2312" w:eastAsia="仿宋_GB2312" w:hAnsi="宋体" w:cs="宋体" w:hint="eastAsia"/>
                <w:kern w:val="0"/>
                <w:sz w:val="24"/>
              </w:rPr>
              <w:t>以上，成效明显，2分；培训覆盖率达到</w:t>
            </w:r>
            <w:r w:rsidR="00C506A1">
              <w:rPr>
                <w:rFonts w:ascii="仿宋_GB2312" w:eastAsia="仿宋_GB2312" w:hAnsi="宋体" w:cs="宋体"/>
                <w:kern w:val="0"/>
                <w:sz w:val="24"/>
              </w:rPr>
              <w:t>60%</w:t>
            </w:r>
            <w:r w:rsidR="00C506A1">
              <w:rPr>
                <w:rFonts w:ascii="仿宋_GB2312" w:eastAsia="仿宋_GB2312" w:hAnsi="宋体" w:cs="宋体" w:hint="eastAsia"/>
                <w:kern w:val="0"/>
                <w:sz w:val="24"/>
              </w:rPr>
              <w:t>以上，成效较明显，1分；培训覆盖率未达到</w:t>
            </w:r>
            <w:r w:rsidR="00C506A1">
              <w:rPr>
                <w:rFonts w:ascii="仿宋_GB2312" w:eastAsia="仿宋_GB2312" w:hAnsi="宋体" w:cs="宋体"/>
                <w:kern w:val="0"/>
                <w:sz w:val="24"/>
              </w:rPr>
              <w:t>60%</w:t>
            </w:r>
            <w:r w:rsidR="00C506A1">
              <w:rPr>
                <w:rFonts w:ascii="仿宋_GB2312" w:eastAsia="仿宋_GB2312" w:hAnsi="宋体" w:cs="宋体" w:hint="eastAsia"/>
                <w:kern w:val="0"/>
                <w:sz w:val="24"/>
              </w:rPr>
              <w:t>，不得分。</w:t>
            </w:r>
          </w:p>
        </w:tc>
        <w:tc>
          <w:tcPr>
            <w:tcW w:w="739" w:type="dxa"/>
            <w:tcBorders>
              <w:left w:val="single" w:sz="4" w:space="0" w:color="auto"/>
              <w:right w:val="single" w:sz="4" w:space="0" w:color="auto"/>
            </w:tcBorders>
            <w:vAlign w:val="center"/>
          </w:tcPr>
          <w:p w:rsidR="00C506A1" w:rsidRDefault="00C506A1" w:rsidP="006E2E39">
            <w:pPr>
              <w:widowControl/>
              <w:spacing w:line="240" w:lineRule="atLeast"/>
              <w:jc w:val="left"/>
              <w:rPr>
                <w:rFonts w:ascii="仿宋_GB2312" w:eastAsia="仿宋_GB2312" w:hAnsi="宋体" w:cs="宋体"/>
                <w:kern w:val="0"/>
                <w:sz w:val="24"/>
              </w:rPr>
            </w:pPr>
          </w:p>
        </w:tc>
      </w:tr>
      <w:tr w:rsidR="00C506A1" w:rsidRPr="00937F69" w:rsidTr="00DF6F66">
        <w:trPr>
          <w:trHeight w:val="552"/>
          <w:jc w:val="center"/>
        </w:trPr>
        <w:tc>
          <w:tcPr>
            <w:tcW w:w="1189" w:type="dxa"/>
            <w:vMerge/>
            <w:tcBorders>
              <w:left w:val="single" w:sz="4" w:space="0" w:color="auto"/>
              <w:right w:val="single" w:sz="4" w:space="0" w:color="auto"/>
            </w:tcBorders>
            <w:vAlign w:val="center"/>
          </w:tcPr>
          <w:p w:rsidR="00C506A1"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Pr="00467599" w:rsidRDefault="00B96A13" w:rsidP="00AF717C">
            <w:pPr>
              <w:spacing w:line="0" w:lineRule="atLeast"/>
              <w:jc w:val="left"/>
              <w:rPr>
                <w:rFonts w:ascii="仿宋_GB2312" w:eastAsia="仿宋_GB2312" w:hAnsi="宋体" w:cs="宋体"/>
                <w:spacing w:val="-2"/>
                <w:kern w:val="0"/>
                <w:sz w:val="24"/>
              </w:rPr>
            </w:pPr>
            <w:r>
              <w:rPr>
                <w:rFonts w:ascii="仿宋_GB2312" w:eastAsia="仿宋_GB2312" w:hAnsi="宋体" w:cs="宋体" w:hint="eastAsia"/>
                <w:kern w:val="0"/>
                <w:sz w:val="24"/>
              </w:rPr>
              <w:t>30</w:t>
            </w:r>
            <w:r w:rsidR="00C506A1">
              <w:rPr>
                <w:rFonts w:ascii="仿宋_GB2312" w:eastAsia="仿宋_GB2312" w:hAnsi="宋体" w:cs="宋体" w:hint="eastAsia"/>
                <w:kern w:val="0"/>
                <w:sz w:val="24"/>
              </w:rPr>
              <w:t>.通过举办培训班、以会代训、参加在线学习培训等形式开展残疾人专职委员培训，培训覆盖率达到80</w:t>
            </w:r>
            <w:r w:rsidR="00C506A1" w:rsidRPr="00937F69">
              <w:rPr>
                <w:rFonts w:ascii="仿宋_GB2312" w:eastAsia="仿宋_GB2312" w:hAnsi="宋体" w:cs="宋体" w:hint="eastAsia"/>
                <w:kern w:val="0"/>
                <w:sz w:val="24"/>
              </w:rPr>
              <w:t>%</w:t>
            </w:r>
            <w:r w:rsidR="00C506A1">
              <w:rPr>
                <w:rFonts w:ascii="仿宋_GB2312" w:eastAsia="仿宋_GB2312" w:hAnsi="宋体" w:cs="宋体" w:hint="eastAsia"/>
                <w:kern w:val="0"/>
                <w:sz w:val="24"/>
              </w:rPr>
              <w:t>以上</w:t>
            </w:r>
            <w:r w:rsidR="00C506A1" w:rsidRPr="00937F69">
              <w:rPr>
                <w:rFonts w:ascii="仿宋_GB2312" w:eastAsia="仿宋_GB2312" w:hAnsi="宋体" w:cs="宋体" w:hint="eastAsia"/>
                <w:kern w:val="0"/>
                <w:sz w:val="24"/>
              </w:rPr>
              <w:t>，</w:t>
            </w:r>
            <w:r w:rsidR="00C506A1">
              <w:rPr>
                <w:rFonts w:ascii="仿宋_GB2312" w:eastAsia="仿宋_GB2312" w:hAnsi="宋体" w:cs="宋体" w:hint="eastAsia"/>
                <w:kern w:val="0"/>
                <w:sz w:val="24"/>
              </w:rPr>
              <w:t>1</w:t>
            </w:r>
            <w:r w:rsidR="00C506A1" w:rsidRPr="00937F69">
              <w:rPr>
                <w:rFonts w:ascii="仿宋_GB2312" w:eastAsia="仿宋_GB2312" w:hAnsi="宋体" w:cs="宋体" w:hint="eastAsia"/>
                <w:kern w:val="0"/>
                <w:sz w:val="24"/>
              </w:rPr>
              <w:t>分；</w:t>
            </w:r>
            <w:r w:rsidR="00C506A1">
              <w:rPr>
                <w:rFonts w:ascii="仿宋_GB2312" w:eastAsia="仿宋_GB2312" w:hAnsi="宋体" w:cs="宋体" w:hint="eastAsia"/>
                <w:kern w:val="0"/>
                <w:sz w:val="24"/>
              </w:rPr>
              <w:t>未达到8</w:t>
            </w:r>
            <w:r w:rsidR="00C506A1" w:rsidRPr="00937F69">
              <w:rPr>
                <w:rFonts w:ascii="仿宋_GB2312" w:eastAsia="仿宋_GB2312" w:hAnsi="宋体" w:cs="宋体" w:hint="eastAsia"/>
                <w:kern w:val="0"/>
                <w:sz w:val="24"/>
              </w:rPr>
              <w:t>0%，</w:t>
            </w:r>
            <w:r w:rsidR="00C506A1">
              <w:rPr>
                <w:rFonts w:ascii="仿宋_GB2312" w:eastAsia="仿宋_GB2312" w:hAnsi="宋体" w:cs="宋体" w:hint="eastAsia"/>
                <w:kern w:val="0"/>
                <w:sz w:val="24"/>
              </w:rPr>
              <w:t>不得</w:t>
            </w:r>
            <w:r w:rsidR="00C506A1" w:rsidRPr="00937F69">
              <w:rPr>
                <w:rFonts w:ascii="仿宋_GB2312" w:eastAsia="仿宋_GB2312" w:hAnsi="宋体" w:cs="宋体" w:hint="eastAsia"/>
                <w:kern w:val="0"/>
                <w:sz w:val="24"/>
              </w:rPr>
              <w:t>分。</w:t>
            </w:r>
          </w:p>
        </w:tc>
        <w:tc>
          <w:tcPr>
            <w:tcW w:w="739" w:type="dxa"/>
            <w:tcBorders>
              <w:left w:val="single" w:sz="4" w:space="0" w:color="auto"/>
              <w:right w:val="single" w:sz="4" w:space="0" w:color="auto"/>
            </w:tcBorders>
            <w:vAlign w:val="center"/>
          </w:tcPr>
          <w:p w:rsidR="00C506A1" w:rsidRDefault="00C506A1" w:rsidP="006E2E39">
            <w:pPr>
              <w:widowControl/>
              <w:spacing w:line="240" w:lineRule="atLeast"/>
              <w:jc w:val="left"/>
              <w:rPr>
                <w:rFonts w:ascii="仿宋_GB2312" w:eastAsia="仿宋_GB2312" w:hAnsi="宋体" w:cs="宋体"/>
                <w:kern w:val="0"/>
                <w:sz w:val="24"/>
              </w:rPr>
            </w:pPr>
          </w:p>
        </w:tc>
      </w:tr>
      <w:tr w:rsidR="00C506A1" w:rsidRPr="00937F69" w:rsidTr="00B96A13">
        <w:trPr>
          <w:trHeight w:val="527"/>
          <w:jc w:val="center"/>
        </w:trPr>
        <w:tc>
          <w:tcPr>
            <w:tcW w:w="1189" w:type="dxa"/>
            <w:vMerge w:val="restart"/>
            <w:tcBorders>
              <w:top w:val="single" w:sz="4" w:space="0" w:color="auto"/>
              <w:left w:val="single" w:sz="4" w:space="0" w:color="auto"/>
              <w:right w:val="single" w:sz="4" w:space="0" w:color="auto"/>
            </w:tcBorders>
            <w:vAlign w:val="center"/>
          </w:tcPr>
          <w:p w:rsidR="00C506A1" w:rsidRDefault="00C506A1" w:rsidP="00B867EB">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八</w:t>
            </w:r>
          </w:p>
        </w:tc>
        <w:tc>
          <w:tcPr>
            <w:tcW w:w="1701" w:type="dxa"/>
            <w:vMerge w:val="restart"/>
            <w:tcBorders>
              <w:top w:val="single" w:sz="4" w:space="0" w:color="auto"/>
              <w:left w:val="single" w:sz="4" w:space="0" w:color="auto"/>
              <w:right w:val="single" w:sz="4" w:space="0" w:color="auto"/>
            </w:tcBorders>
            <w:vAlign w:val="center"/>
          </w:tcPr>
          <w:p w:rsidR="00C506A1" w:rsidRDefault="00C506A1" w:rsidP="00B867EB">
            <w:pPr>
              <w:jc w:val="center"/>
              <w:rPr>
                <w:rFonts w:ascii="楷体_GB2312" w:eastAsia="楷体_GB2312" w:hAnsi="宋体" w:cs="宋体"/>
                <w:b/>
                <w:bCs/>
                <w:kern w:val="0"/>
                <w:sz w:val="24"/>
              </w:rPr>
            </w:pPr>
            <w:r>
              <w:rPr>
                <w:rFonts w:ascii="楷体_GB2312" w:eastAsia="楷体_GB2312" w:hAnsi="宋体" w:cs="宋体" w:hint="eastAsia"/>
                <w:b/>
                <w:bCs/>
                <w:kern w:val="0"/>
                <w:sz w:val="24"/>
              </w:rPr>
              <w:t>专门协会工作</w:t>
            </w:r>
          </w:p>
        </w:tc>
        <w:tc>
          <w:tcPr>
            <w:tcW w:w="850" w:type="dxa"/>
            <w:gridSpan w:val="2"/>
            <w:vMerge w:val="restart"/>
            <w:tcBorders>
              <w:top w:val="single" w:sz="4" w:space="0" w:color="auto"/>
              <w:left w:val="single" w:sz="4" w:space="0" w:color="auto"/>
              <w:right w:val="single" w:sz="4" w:space="0" w:color="auto"/>
            </w:tcBorders>
            <w:vAlign w:val="center"/>
          </w:tcPr>
          <w:p w:rsidR="00C506A1" w:rsidRPr="00937F69" w:rsidRDefault="00C506A1" w:rsidP="00B867EB">
            <w:pPr>
              <w:jc w:val="left"/>
              <w:rPr>
                <w:rFonts w:ascii="仿宋_GB2312" w:eastAsia="仿宋_GB2312" w:hAnsi="宋体" w:cs="宋体"/>
                <w:kern w:val="0"/>
                <w:sz w:val="24"/>
              </w:rPr>
            </w:pPr>
            <w:r>
              <w:rPr>
                <w:rFonts w:ascii="仿宋_GB2312" w:eastAsia="仿宋_GB2312" w:hAnsi="宋体" w:cs="宋体" w:hint="eastAsia"/>
                <w:kern w:val="0"/>
                <w:sz w:val="24"/>
              </w:rPr>
              <w:t>9分</w:t>
            </w:r>
          </w:p>
        </w:tc>
        <w:tc>
          <w:tcPr>
            <w:tcW w:w="10348" w:type="dxa"/>
            <w:tcBorders>
              <w:top w:val="single" w:sz="4" w:space="0" w:color="auto"/>
              <w:left w:val="single" w:sz="4" w:space="0" w:color="auto"/>
              <w:bottom w:val="single" w:sz="4" w:space="0" w:color="auto"/>
              <w:right w:val="single" w:sz="4" w:space="0" w:color="auto"/>
            </w:tcBorders>
            <w:vAlign w:val="center"/>
          </w:tcPr>
          <w:p w:rsidR="00C506A1" w:rsidRDefault="00B96A13" w:rsidP="00B96A13">
            <w:pPr>
              <w:spacing w:line="0" w:lineRule="atLeast"/>
              <w:jc w:val="left"/>
              <w:rPr>
                <w:rFonts w:ascii="仿宋_GB2312" w:eastAsia="仿宋_GB2312" w:hAnsi="宋体" w:cs="宋体"/>
                <w:kern w:val="0"/>
                <w:sz w:val="24"/>
              </w:rPr>
            </w:pPr>
            <w:r w:rsidRPr="00AF717C">
              <w:rPr>
                <w:rFonts w:ascii="仿宋_GB2312" w:eastAsia="仿宋_GB2312" w:hAnsi="宋体" w:cs="宋体" w:hint="eastAsia"/>
                <w:kern w:val="0"/>
                <w:sz w:val="24"/>
              </w:rPr>
              <w:t>3</w:t>
            </w:r>
            <w:r>
              <w:rPr>
                <w:rFonts w:ascii="仿宋_GB2312" w:eastAsia="仿宋_GB2312" w:hAnsi="宋体" w:cs="宋体" w:hint="eastAsia"/>
                <w:kern w:val="0"/>
                <w:sz w:val="24"/>
              </w:rPr>
              <w:t>1</w:t>
            </w:r>
            <w:r w:rsidRPr="00AF717C">
              <w:rPr>
                <w:rFonts w:ascii="仿宋_GB2312" w:eastAsia="仿宋_GB2312" w:hAnsi="宋体" w:cs="宋体" w:hint="eastAsia"/>
                <w:kern w:val="0"/>
                <w:sz w:val="24"/>
              </w:rPr>
              <w:t>.</w:t>
            </w:r>
            <w:r>
              <w:rPr>
                <w:rFonts w:ascii="仿宋_GB2312" w:eastAsia="仿宋_GB2312" w:hAnsi="宋体" w:cs="宋体" w:hint="eastAsia"/>
                <w:kern w:val="0"/>
                <w:sz w:val="24"/>
              </w:rPr>
              <w:t>省级残联各专门协会班子配备规范、运行制度健全，作用发挥到位，工作成效显著。2分。</w:t>
            </w:r>
          </w:p>
        </w:tc>
        <w:tc>
          <w:tcPr>
            <w:tcW w:w="739" w:type="dxa"/>
            <w:tcBorders>
              <w:top w:val="single" w:sz="4" w:space="0" w:color="auto"/>
              <w:left w:val="single" w:sz="4" w:space="0" w:color="auto"/>
              <w:right w:val="single" w:sz="4" w:space="0" w:color="auto"/>
            </w:tcBorders>
            <w:vAlign w:val="center"/>
          </w:tcPr>
          <w:p w:rsidR="00C506A1" w:rsidRPr="00AC0724" w:rsidRDefault="00C506A1" w:rsidP="00800219">
            <w:pPr>
              <w:widowControl/>
              <w:spacing w:line="240" w:lineRule="atLeast"/>
              <w:jc w:val="left"/>
              <w:rPr>
                <w:rFonts w:ascii="仿宋_GB2312" w:eastAsia="仿宋_GB2312" w:hAnsi="宋体" w:cs="宋体"/>
                <w:color w:val="FF0000"/>
                <w:kern w:val="0"/>
                <w:sz w:val="24"/>
              </w:rPr>
            </w:pPr>
          </w:p>
          <w:p w:rsidR="00C506A1" w:rsidRPr="00AC0724" w:rsidRDefault="00C506A1" w:rsidP="00800219">
            <w:pPr>
              <w:widowControl/>
              <w:spacing w:line="240" w:lineRule="atLeast"/>
              <w:jc w:val="left"/>
              <w:rPr>
                <w:rFonts w:ascii="仿宋_GB2312" w:eastAsia="仿宋_GB2312" w:hAnsi="宋体" w:cs="宋体"/>
                <w:color w:val="FF0000"/>
                <w:kern w:val="0"/>
                <w:sz w:val="24"/>
              </w:rPr>
            </w:pPr>
          </w:p>
        </w:tc>
      </w:tr>
      <w:tr w:rsidR="00AF717C" w:rsidRPr="00937F69" w:rsidTr="00C506A1">
        <w:trPr>
          <w:trHeight w:val="754"/>
          <w:jc w:val="center"/>
        </w:trPr>
        <w:tc>
          <w:tcPr>
            <w:tcW w:w="1189" w:type="dxa"/>
            <w:vMerge/>
            <w:tcBorders>
              <w:left w:val="single" w:sz="4" w:space="0" w:color="auto"/>
              <w:right w:val="single" w:sz="4" w:space="0" w:color="auto"/>
            </w:tcBorders>
            <w:vAlign w:val="center"/>
          </w:tcPr>
          <w:p w:rsidR="00AF717C" w:rsidRPr="00937F69" w:rsidRDefault="00AF717C"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AF717C" w:rsidRPr="00937F69" w:rsidRDefault="00AF717C"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AF717C" w:rsidRDefault="00AF717C"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AF717C" w:rsidRPr="006208CD" w:rsidRDefault="00B96A13" w:rsidP="00AF717C">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32</w:t>
            </w:r>
            <w:r w:rsidR="00AF717C" w:rsidRPr="00AF717C">
              <w:rPr>
                <w:rFonts w:ascii="仿宋_GB2312" w:eastAsia="仿宋_GB2312" w:hAnsi="宋体" w:cs="宋体" w:hint="eastAsia"/>
                <w:kern w:val="0"/>
                <w:sz w:val="24"/>
              </w:rPr>
              <w:t>.省级残联每个协会每年工作经费达到20万元</w:t>
            </w:r>
            <w:r w:rsidR="00AF717C">
              <w:rPr>
                <w:rFonts w:ascii="仿宋_GB2312" w:eastAsia="仿宋_GB2312" w:hAnsi="宋体" w:cs="宋体" w:hint="eastAsia"/>
                <w:kern w:val="0"/>
                <w:sz w:val="24"/>
              </w:rPr>
              <w:t>以上</w:t>
            </w:r>
            <w:r w:rsidR="00AF717C" w:rsidRPr="00AF717C">
              <w:rPr>
                <w:rFonts w:ascii="仿宋_GB2312" w:eastAsia="仿宋_GB2312" w:hAnsi="宋体" w:cs="宋体" w:hint="eastAsia"/>
                <w:kern w:val="0"/>
                <w:sz w:val="24"/>
              </w:rPr>
              <w:t>，2分；达到10万元</w:t>
            </w:r>
            <w:r w:rsidR="00AF717C">
              <w:rPr>
                <w:rFonts w:ascii="仿宋_GB2312" w:eastAsia="仿宋_GB2312" w:hAnsi="宋体" w:cs="宋体" w:hint="eastAsia"/>
                <w:kern w:val="0"/>
                <w:sz w:val="24"/>
              </w:rPr>
              <w:t>以上</w:t>
            </w:r>
            <w:r w:rsidR="00AF717C" w:rsidRPr="00AF717C">
              <w:rPr>
                <w:rFonts w:ascii="仿宋_GB2312" w:eastAsia="仿宋_GB2312" w:hAnsi="宋体" w:cs="宋体" w:hint="eastAsia"/>
                <w:kern w:val="0"/>
                <w:sz w:val="24"/>
              </w:rPr>
              <w:t>，1</w:t>
            </w:r>
            <w:r w:rsidR="00AF717C">
              <w:rPr>
                <w:rFonts w:ascii="仿宋_GB2312" w:eastAsia="仿宋_GB2312" w:hAnsi="宋体" w:cs="宋体" w:hint="eastAsia"/>
                <w:kern w:val="0"/>
                <w:sz w:val="24"/>
              </w:rPr>
              <w:t>.5</w:t>
            </w:r>
            <w:r w:rsidR="00AF717C" w:rsidRPr="00AF717C">
              <w:rPr>
                <w:rFonts w:ascii="仿宋_GB2312" w:eastAsia="仿宋_GB2312" w:hAnsi="宋体" w:cs="宋体" w:hint="eastAsia"/>
                <w:kern w:val="0"/>
                <w:sz w:val="24"/>
              </w:rPr>
              <w:t>分；达到</w:t>
            </w:r>
            <w:r w:rsidR="00AF717C">
              <w:rPr>
                <w:rFonts w:ascii="仿宋_GB2312" w:eastAsia="仿宋_GB2312" w:hAnsi="宋体" w:cs="宋体" w:hint="eastAsia"/>
                <w:kern w:val="0"/>
                <w:sz w:val="24"/>
              </w:rPr>
              <w:t>5</w:t>
            </w:r>
            <w:r w:rsidR="00AF717C" w:rsidRPr="00AF717C">
              <w:rPr>
                <w:rFonts w:ascii="仿宋_GB2312" w:eastAsia="仿宋_GB2312" w:hAnsi="宋体" w:cs="宋体" w:hint="eastAsia"/>
                <w:kern w:val="0"/>
                <w:sz w:val="24"/>
              </w:rPr>
              <w:t>万元以上，1分；</w:t>
            </w:r>
            <w:r w:rsidR="00AF717C">
              <w:rPr>
                <w:rFonts w:ascii="仿宋_GB2312" w:eastAsia="仿宋_GB2312" w:hAnsi="宋体" w:cs="宋体" w:hint="eastAsia"/>
                <w:kern w:val="0"/>
                <w:sz w:val="24"/>
              </w:rPr>
              <w:t>5</w:t>
            </w:r>
            <w:r w:rsidR="00AF717C" w:rsidRPr="00AF717C">
              <w:rPr>
                <w:rFonts w:ascii="仿宋_GB2312" w:eastAsia="仿宋_GB2312" w:hAnsi="宋体" w:cs="宋体" w:hint="eastAsia"/>
                <w:kern w:val="0"/>
                <w:sz w:val="24"/>
              </w:rPr>
              <w:t>万元以下不得分</w:t>
            </w:r>
          </w:p>
        </w:tc>
        <w:tc>
          <w:tcPr>
            <w:tcW w:w="739" w:type="dxa"/>
            <w:tcBorders>
              <w:left w:val="single" w:sz="4" w:space="0" w:color="auto"/>
              <w:bottom w:val="single" w:sz="4" w:space="0" w:color="auto"/>
              <w:right w:val="single" w:sz="4" w:space="0" w:color="auto"/>
            </w:tcBorders>
            <w:vAlign w:val="center"/>
          </w:tcPr>
          <w:p w:rsidR="00AF717C" w:rsidRPr="00AC0724" w:rsidRDefault="00AF717C" w:rsidP="00800219">
            <w:pPr>
              <w:widowControl/>
              <w:spacing w:line="240" w:lineRule="atLeast"/>
              <w:jc w:val="left"/>
              <w:rPr>
                <w:rFonts w:ascii="仿宋_GB2312" w:eastAsia="仿宋_GB2312" w:hAnsi="宋体" w:cs="宋体"/>
                <w:color w:val="FF0000"/>
                <w:kern w:val="0"/>
                <w:sz w:val="24"/>
              </w:rPr>
            </w:pPr>
          </w:p>
        </w:tc>
      </w:tr>
      <w:tr w:rsidR="00AF717C" w:rsidRPr="00937F69" w:rsidTr="00AF717C">
        <w:trPr>
          <w:trHeight w:val="533"/>
          <w:jc w:val="center"/>
        </w:trPr>
        <w:tc>
          <w:tcPr>
            <w:tcW w:w="1189" w:type="dxa"/>
            <w:vMerge/>
            <w:tcBorders>
              <w:left w:val="single" w:sz="4" w:space="0" w:color="auto"/>
              <w:right w:val="single" w:sz="4" w:space="0" w:color="auto"/>
            </w:tcBorders>
            <w:vAlign w:val="center"/>
          </w:tcPr>
          <w:p w:rsidR="00AF717C" w:rsidRPr="00937F69" w:rsidRDefault="00AF717C"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AF717C" w:rsidRPr="00937F69" w:rsidRDefault="00AF717C"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AF717C" w:rsidRDefault="00AF717C"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AF717C" w:rsidRPr="006208CD" w:rsidRDefault="00B96A13" w:rsidP="00AF717C">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33</w:t>
            </w:r>
            <w:r w:rsidR="00AF717C" w:rsidRPr="006208CD">
              <w:rPr>
                <w:rFonts w:ascii="仿宋_GB2312" w:eastAsia="仿宋_GB2312" w:hAnsi="宋体" w:cs="宋体" w:hint="eastAsia"/>
                <w:kern w:val="0"/>
                <w:sz w:val="24"/>
              </w:rPr>
              <w:t>.省级残联建立理事会与专门协会联席会议等</w:t>
            </w:r>
            <w:r w:rsidR="00AF717C">
              <w:rPr>
                <w:rFonts w:ascii="仿宋_GB2312" w:eastAsia="仿宋_GB2312" w:hAnsi="宋体" w:cs="宋体" w:hint="eastAsia"/>
                <w:kern w:val="0"/>
                <w:sz w:val="24"/>
              </w:rPr>
              <w:t>系列</w:t>
            </w:r>
            <w:r w:rsidR="00AF717C" w:rsidRPr="006208CD">
              <w:rPr>
                <w:rFonts w:ascii="仿宋_GB2312" w:eastAsia="仿宋_GB2312" w:hAnsi="宋体" w:cs="宋体" w:hint="eastAsia"/>
                <w:kern w:val="0"/>
                <w:sz w:val="24"/>
              </w:rPr>
              <w:t>制度；举办协会主席、骨干培训班。</w:t>
            </w:r>
            <w:r w:rsidR="00AF717C">
              <w:rPr>
                <w:rFonts w:ascii="仿宋_GB2312" w:eastAsia="仿宋_GB2312" w:hAnsi="宋体" w:cs="宋体" w:hint="eastAsia"/>
                <w:kern w:val="0"/>
                <w:sz w:val="24"/>
              </w:rPr>
              <w:t>1</w:t>
            </w:r>
            <w:r w:rsidR="00AF717C" w:rsidRPr="006208CD">
              <w:rPr>
                <w:rFonts w:ascii="仿宋_GB2312" w:eastAsia="仿宋_GB2312" w:hAnsi="宋体" w:cs="宋体" w:hint="eastAsia"/>
                <w:kern w:val="0"/>
                <w:sz w:val="24"/>
              </w:rPr>
              <w:t>分。</w:t>
            </w:r>
          </w:p>
        </w:tc>
        <w:tc>
          <w:tcPr>
            <w:tcW w:w="739" w:type="dxa"/>
            <w:tcBorders>
              <w:left w:val="single" w:sz="4" w:space="0" w:color="auto"/>
              <w:bottom w:val="single" w:sz="4" w:space="0" w:color="auto"/>
              <w:right w:val="single" w:sz="4" w:space="0" w:color="auto"/>
            </w:tcBorders>
            <w:vAlign w:val="center"/>
          </w:tcPr>
          <w:p w:rsidR="00AF717C" w:rsidRPr="00AC0724" w:rsidRDefault="00AF717C" w:rsidP="00800219">
            <w:pPr>
              <w:widowControl/>
              <w:spacing w:line="240" w:lineRule="atLeast"/>
              <w:jc w:val="left"/>
              <w:rPr>
                <w:rFonts w:ascii="仿宋_GB2312" w:eastAsia="仿宋_GB2312" w:hAnsi="宋体" w:cs="宋体"/>
                <w:color w:val="FF0000"/>
                <w:kern w:val="0"/>
                <w:sz w:val="24"/>
              </w:rPr>
            </w:pPr>
          </w:p>
        </w:tc>
      </w:tr>
      <w:tr w:rsidR="00C506A1" w:rsidRPr="00937F69" w:rsidTr="00C506A1">
        <w:trPr>
          <w:trHeight w:val="754"/>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C506A1" w:rsidRDefault="00C506A1"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C506A1" w:rsidRPr="006208CD" w:rsidRDefault="00B96A13" w:rsidP="00BF25C9">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34</w:t>
            </w:r>
            <w:r w:rsidR="00C506A1" w:rsidRPr="006208CD">
              <w:rPr>
                <w:rFonts w:ascii="仿宋_GB2312" w:eastAsia="仿宋_GB2312" w:hAnsi="宋体" w:cs="宋体" w:hint="eastAsia"/>
                <w:kern w:val="0"/>
                <w:sz w:val="24"/>
              </w:rPr>
              <w:t>.</w:t>
            </w:r>
            <w:r w:rsidR="00C506A1">
              <w:rPr>
                <w:rFonts w:ascii="仿宋_GB2312" w:eastAsia="仿宋_GB2312" w:hAnsi="宋体" w:cs="宋体" w:hint="eastAsia"/>
                <w:kern w:val="0"/>
                <w:sz w:val="24"/>
              </w:rPr>
              <w:t>省级残联成立协会工作办公室，有专门工作人员，</w:t>
            </w:r>
            <w:r w:rsidR="00C506A1" w:rsidRPr="006208CD">
              <w:rPr>
                <w:rFonts w:ascii="仿宋_GB2312" w:eastAsia="仿宋_GB2312" w:hAnsi="宋体" w:cs="宋体" w:hint="eastAsia"/>
                <w:kern w:val="0"/>
                <w:sz w:val="24"/>
              </w:rPr>
              <w:t>有固定活动场所和活动设施；</w:t>
            </w:r>
            <w:r w:rsidR="00C506A1">
              <w:rPr>
                <w:rFonts w:ascii="仿宋_GB2312" w:eastAsia="仿宋_GB2312" w:hAnsi="宋体" w:cs="宋体" w:hint="eastAsia"/>
                <w:kern w:val="0"/>
                <w:sz w:val="24"/>
              </w:rPr>
              <w:t>省级协会（副）主席有相关补贴，并形成制度，</w:t>
            </w:r>
            <w:r w:rsidR="00C506A1" w:rsidRPr="006208CD">
              <w:rPr>
                <w:rFonts w:ascii="仿宋_GB2312" w:eastAsia="仿宋_GB2312" w:hAnsi="宋体" w:cs="宋体" w:hint="eastAsia"/>
                <w:kern w:val="0"/>
                <w:sz w:val="24"/>
              </w:rPr>
              <w:t>总计</w:t>
            </w:r>
            <w:r w:rsidR="00C506A1">
              <w:rPr>
                <w:rFonts w:ascii="仿宋_GB2312" w:eastAsia="仿宋_GB2312" w:hAnsi="宋体" w:cs="宋体" w:hint="eastAsia"/>
                <w:kern w:val="0"/>
                <w:sz w:val="24"/>
              </w:rPr>
              <w:t>2</w:t>
            </w:r>
            <w:r w:rsidR="00C506A1" w:rsidRPr="006208CD">
              <w:rPr>
                <w:rFonts w:ascii="仿宋_GB2312" w:eastAsia="仿宋_GB2312" w:hAnsi="宋体" w:cs="宋体" w:hint="eastAsia"/>
                <w:kern w:val="0"/>
                <w:sz w:val="24"/>
              </w:rPr>
              <w:t>分，</w:t>
            </w:r>
            <w:proofErr w:type="gramStart"/>
            <w:r w:rsidR="00C506A1" w:rsidRPr="006208CD">
              <w:rPr>
                <w:rFonts w:ascii="仿宋_GB2312" w:eastAsia="仿宋_GB2312" w:hAnsi="宋体" w:cs="宋体" w:hint="eastAsia"/>
                <w:kern w:val="0"/>
                <w:sz w:val="24"/>
              </w:rPr>
              <w:t>每实现</w:t>
            </w:r>
            <w:proofErr w:type="gramEnd"/>
            <w:r w:rsidR="00C506A1" w:rsidRPr="006208CD">
              <w:rPr>
                <w:rFonts w:ascii="仿宋_GB2312" w:eastAsia="仿宋_GB2312" w:hAnsi="宋体" w:cs="宋体" w:hint="eastAsia"/>
                <w:kern w:val="0"/>
                <w:sz w:val="24"/>
              </w:rPr>
              <w:t>一项得1分。</w:t>
            </w:r>
          </w:p>
        </w:tc>
        <w:tc>
          <w:tcPr>
            <w:tcW w:w="739" w:type="dxa"/>
            <w:tcBorders>
              <w:left w:val="single" w:sz="4" w:space="0" w:color="auto"/>
              <w:bottom w:val="single" w:sz="4" w:space="0" w:color="auto"/>
              <w:right w:val="single" w:sz="4" w:space="0" w:color="auto"/>
            </w:tcBorders>
            <w:vAlign w:val="center"/>
          </w:tcPr>
          <w:p w:rsidR="00C506A1" w:rsidRPr="00AC0724" w:rsidRDefault="00C506A1" w:rsidP="00800219">
            <w:pPr>
              <w:widowControl/>
              <w:spacing w:line="240" w:lineRule="atLeast"/>
              <w:jc w:val="left"/>
              <w:rPr>
                <w:rFonts w:ascii="仿宋_GB2312" w:eastAsia="仿宋_GB2312" w:hAnsi="宋体" w:cs="宋体"/>
                <w:color w:val="FF0000"/>
                <w:kern w:val="0"/>
                <w:sz w:val="24"/>
              </w:rPr>
            </w:pPr>
          </w:p>
        </w:tc>
      </w:tr>
      <w:tr w:rsidR="00C506A1" w:rsidRPr="00937F69" w:rsidTr="00DF6F66">
        <w:trPr>
          <w:trHeight w:val="588"/>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C506A1" w:rsidRPr="00937F69" w:rsidRDefault="00C506A1" w:rsidP="00EF6C13">
            <w:pPr>
              <w:widowControl/>
              <w:jc w:val="left"/>
              <w:rPr>
                <w:rFonts w:ascii="仿宋_GB2312" w:eastAsia="仿宋_GB2312" w:hAnsi="宋体" w:cs="宋体"/>
                <w:kern w:val="0"/>
                <w:sz w:val="24"/>
              </w:rPr>
            </w:pPr>
          </w:p>
        </w:tc>
        <w:tc>
          <w:tcPr>
            <w:tcW w:w="10348" w:type="dxa"/>
            <w:tcBorders>
              <w:top w:val="single" w:sz="4" w:space="0" w:color="auto"/>
              <w:left w:val="single" w:sz="4" w:space="0" w:color="auto"/>
              <w:right w:val="single" w:sz="4" w:space="0" w:color="auto"/>
            </w:tcBorders>
            <w:vAlign w:val="center"/>
          </w:tcPr>
          <w:p w:rsidR="00C506A1" w:rsidRPr="006208CD" w:rsidRDefault="00B96A13" w:rsidP="00C221C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35</w:t>
            </w:r>
            <w:r w:rsidR="00C506A1" w:rsidRPr="006208CD">
              <w:rPr>
                <w:rFonts w:ascii="仿宋_GB2312" w:eastAsia="仿宋_GB2312" w:hAnsi="宋体" w:cs="宋体" w:hint="eastAsia"/>
                <w:kern w:val="0"/>
                <w:sz w:val="24"/>
              </w:rPr>
              <w:t>.</w:t>
            </w:r>
            <w:r w:rsidR="00C506A1">
              <w:rPr>
                <w:rFonts w:ascii="仿宋_GB2312" w:eastAsia="仿宋_GB2312" w:hAnsi="宋体" w:cs="宋体" w:hint="eastAsia"/>
                <w:kern w:val="0"/>
                <w:sz w:val="24"/>
              </w:rPr>
              <w:t xml:space="preserve"> 省级残联已有协会开展社团登记，或市、县级残联至少有10%的协会开展社团登记，</w:t>
            </w:r>
            <w:r w:rsidR="00C506A1" w:rsidRPr="006208CD">
              <w:rPr>
                <w:rFonts w:ascii="仿宋_GB2312" w:eastAsia="仿宋_GB2312" w:hAnsi="宋体" w:cs="宋体" w:hint="eastAsia"/>
                <w:kern w:val="0"/>
                <w:sz w:val="24"/>
              </w:rPr>
              <w:t>1分</w:t>
            </w:r>
            <w:r w:rsidR="00C506A1">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C506A1" w:rsidRPr="00AC0724" w:rsidRDefault="00C506A1" w:rsidP="00800219">
            <w:pPr>
              <w:widowControl/>
              <w:spacing w:line="240" w:lineRule="atLeast"/>
              <w:jc w:val="left"/>
              <w:rPr>
                <w:rFonts w:ascii="仿宋_GB2312" w:eastAsia="仿宋_GB2312" w:hAnsi="宋体" w:cs="宋体"/>
                <w:color w:val="FF0000"/>
                <w:kern w:val="0"/>
                <w:sz w:val="24"/>
              </w:rPr>
            </w:pPr>
          </w:p>
        </w:tc>
      </w:tr>
      <w:tr w:rsidR="00C506A1" w:rsidRPr="00937F69" w:rsidTr="00EC610F">
        <w:trPr>
          <w:trHeight w:val="340"/>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C506A1" w:rsidRPr="00937F69" w:rsidRDefault="00C506A1" w:rsidP="00EF6C13">
            <w:pPr>
              <w:widowControl/>
              <w:jc w:val="left"/>
              <w:rPr>
                <w:rFonts w:ascii="仿宋_GB2312" w:eastAsia="仿宋_GB2312" w:hAnsi="宋体" w:cs="宋体"/>
                <w:kern w:val="0"/>
                <w:sz w:val="24"/>
              </w:rPr>
            </w:pPr>
          </w:p>
        </w:tc>
        <w:tc>
          <w:tcPr>
            <w:tcW w:w="10348" w:type="dxa"/>
            <w:tcBorders>
              <w:top w:val="single" w:sz="4" w:space="0" w:color="auto"/>
              <w:left w:val="single" w:sz="4" w:space="0" w:color="auto"/>
              <w:right w:val="single" w:sz="4" w:space="0" w:color="auto"/>
            </w:tcBorders>
            <w:vAlign w:val="center"/>
          </w:tcPr>
          <w:p w:rsidR="00C506A1" w:rsidRPr="006208CD" w:rsidRDefault="00B96A13" w:rsidP="00B96A13">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36</w:t>
            </w:r>
            <w:r w:rsidR="00C506A1" w:rsidRPr="006208CD">
              <w:rPr>
                <w:rFonts w:ascii="仿宋_GB2312" w:eastAsia="仿宋_GB2312" w:hAnsi="宋体" w:cs="宋体" w:hint="eastAsia"/>
                <w:kern w:val="0"/>
                <w:sz w:val="24"/>
              </w:rPr>
              <w:t xml:space="preserve">. </w:t>
            </w:r>
            <w:r w:rsidR="00C506A1">
              <w:rPr>
                <w:rFonts w:ascii="仿宋_GB2312" w:eastAsia="仿宋_GB2312" w:hAnsi="宋体" w:cs="宋体" w:hint="eastAsia"/>
                <w:kern w:val="0"/>
                <w:sz w:val="24"/>
              </w:rPr>
              <w:t>省级残联</w:t>
            </w:r>
            <w:r w:rsidR="00C506A1" w:rsidRPr="006208CD">
              <w:rPr>
                <w:rFonts w:ascii="仿宋_GB2312" w:eastAsia="仿宋_GB2312" w:hAnsi="宋体" w:cs="宋体" w:hint="eastAsia"/>
                <w:kern w:val="0"/>
                <w:sz w:val="24"/>
              </w:rPr>
              <w:t>专门协会通过</w:t>
            </w:r>
            <w:r w:rsidR="00C506A1">
              <w:rPr>
                <w:rFonts w:ascii="仿宋_GB2312" w:eastAsia="仿宋_GB2312" w:hAnsi="宋体" w:cs="宋体" w:hint="eastAsia"/>
                <w:kern w:val="0"/>
                <w:sz w:val="24"/>
              </w:rPr>
              <w:t>多种</w:t>
            </w:r>
            <w:r w:rsidR="00C506A1" w:rsidRPr="006208CD">
              <w:rPr>
                <w:rFonts w:ascii="仿宋_GB2312" w:eastAsia="仿宋_GB2312" w:hAnsi="宋体" w:cs="宋体" w:hint="eastAsia"/>
                <w:kern w:val="0"/>
                <w:sz w:val="24"/>
              </w:rPr>
              <w:t>形式筹措资金，开展</w:t>
            </w:r>
            <w:proofErr w:type="gramStart"/>
            <w:r w:rsidR="00C506A1" w:rsidRPr="006208CD">
              <w:rPr>
                <w:rFonts w:ascii="仿宋_GB2312" w:eastAsia="仿宋_GB2312" w:hAnsi="宋体" w:cs="宋体" w:hint="eastAsia"/>
                <w:kern w:val="0"/>
                <w:sz w:val="24"/>
              </w:rPr>
              <w:t>系列惠残项目</w:t>
            </w:r>
            <w:proofErr w:type="gramEnd"/>
            <w:r w:rsidR="00C506A1" w:rsidRPr="006208CD">
              <w:rPr>
                <w:rFonts w:ascii="仿宋_GB2312" w:eastAsia="仿宋_GB2312" w:hAnsi="宋体" w:cs="宋体" w:hint="eastAsia"/>
                <w:kern w:val="0"/>
                <w:sz w:val="24"/>
              </w:rPr>
              <w:t>；利用各类残疾人节日开展丰富多彩的文体活动</w:t>
            </w:r>
            <w:r w:rsidR="00C506A1">
              <w:rPr>
                <w:rFonts w:ascii="仿宋_GB2312" w:eastAsia="仿宋_GB2312" w:hAnsi="宋体" w:cs="宋体" w:hint="eastAsia"/>
                <w:kern w:val="0"/>
                <w:sz w:val="24"/>
              </w:rPr>
              <w:t>等</w:t>
            </w:r>
            <w:r>
              <w:rPr>
                <w:rFonts w:ascii="仿宋_GB2312" w:eastAsia="仿宋_GB2312" w:hAnsi="宋体" w:cs="宋体" w:hint="eastAsia"/>
                <w:kern w:val="0"/>
                <w:sz w:val="24"/>
              </w:rPr>
              <w:t>，1</w:t>
            </w:r>
            <w:r w:rsidR="00C506A1" w:rsidRPr="006208CD">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C506A1" w:rsidRPr="00AC0724" w:rsidRDefault="00C506A1" w:rsidP="00800219">
            <w:pPr>
              <w:widowControl/>
              <w:spacing w:line="240" w:lineRule="atLeast"/>
              <w:jc w:val="left"/>
              <w:rPr>
                <w:rFonts w:ascii="仿宋_GB2312" w:eastAsia="仿宋_GB2312" w:hAnsi="宋体" w:cs="宋体"/>
                <w:color w:val="FF0000"/>
                <w:kern w:val="0"/>
                <w:sz w:val="24"/>
              </w:rPr>
            </w:pPr>
          </w:p>
        </w:tc>
      </w:tr>
      <w:tr w:rsidR="00C506A1" w:rsidRPr="00937F69" w:rsidTr="00DF6F66">
        <w:trPr>
          <w:trHeight w:val="565"/>
          <w:jc w:val="center"/>
        </w:trPr>
        <w:tc>
          <w:tcPr>
            <w:tcW w:w="1189" w:type="dxa"/>
            <w:vMerge w:val="restart"/>
            <w:tcBorders>
              <w:top w:val="single" w:sz="4" w:space="0" w:color="auto"/>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九</w:t>
            </w:r>
          </w:p>
        </w:tc>
        <w:tc>
          <w:tcPr>
            <w:tcW w:w="1701" w:type="dxa"/>
            <w:vMerge w:val="restart"/>
            <w:tcBorders>
              <w:top w:val="single" w:sz="4" w:space="0" w:color="auto"/>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志愿助残工作</w:t>
            </w:r>
          </w:p>
        </w:tc>
        <w:tc>
          <w:tcPr>
            <w:tcW w:w="837" w:type="dxa"/>
            <w:vMerge w:val="restart"/>
            <w:tcBorders>
              <w:top w:val="single" w:sz="4" w:space="0" w:color="auto"/>
              <w:left w:val="single" w:sz="4" w:space="0" w:color="auto"/>
              <w:right w:val="single" w:sz="4" w:space="0" w:color="auto"/>
            </w:tcBorders>
            <w:vAlign w:val="center"/>
          </w:tcPr>
          <w:p w:rsidR="00C506A1" w:rsidRPr="00937F69" w:rsidRDefault="00C506A1"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10361" w:type="dxa"/>
            <w:gridSpan w:val="2"/>
            <w:tcBorders>
              <w:top w:val="single" w:sz="4" w:space="0" w:color="auto"/>
              <w:left w:val="single" w:sz="4" w:space="0" w:color="auto"/>
              <w:right w:val="single" w:sz="4" w:space="0" w:color="auto"/>
            </w:tcBorders>
            <w:vAlign w:val="center"/>
          </w:tcPr>
          <w:p w:rsidR="00C506A1" w:rsidRPr="00937F69" w:rsidRDefault="00B96A13" w:rsidP="005D0EAB">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37</w:t>
            </w:r>
            <w:r w:rsidR="00C506A1">
              <w:rPr>
                <w:rFonts w:ascii="仿宋_GB2312" w:eastAsia="仿宋_GB2312" w:hAnsi="宋体" w:cs="宋体" w:hint="eastAsia"/>
                <w:kern w:val="0"/>
                <w:sz w:val="24"/>
              </w:rPr>
              <w:t>.健全志愿助残工作机制，</w:t>
            </w:r>
            <w:r w:rsidR="00C506A1" w:rsidRPr="00937F69">
              <w:rPr>
                <w:rFonts w:ascii="仿宋_GB2312" w:eastAsia="仿宋_GB2312" w:hAnsi="宋体" w:cs="宋体" w:hint="eastAsia"/>
                <w:kern w:val="0"/>
                <w:sz w:val="24"/>
              </w:rPr>
              <w:t>制定</w:t>
            </w:r>
            <w:r w:rsidR="00C506A1">
              <w:rPr>
                <w:rFonts w:ascii="仿宋_GB2312" w:eastAsia="仿宋_GB2312" w:hAnsi="宋体" w:cs="宋体" w:hint="eastAsia"/>
                <w:kern w:val="0"/>
                <w:sz w:val="24"/>
              </w:rPr>
              <w:t xml:space="preserve">出台相关政策文件，2分。 </w:t>
            </w:r>
          </w:p>
        </w:tc>
        <w:tc>
          <w:tcPr>
            <w:tcW w:w="739" w:type="dxa"/>
            <w:tcBorders>
              <w:top w:val="single" w:sz="4" w:space="0" w:color="auto"/>
              <w:left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DF6F66">
        <w:trPr>
          <w:trHeight w:val="545"/>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Pr="00EF332A" w:rsidRDefault="00B96A13" w:rsidP="005D0EAB">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38</w:t>
            </w:r>
            <w:r w:rsidR="00C506A1">
              <w:rPr>
                <w:rFonts w:ascii="仿宋_GB2312" w:eastAsia="仿宋_GB2312" w:hAnsi="宋体" w:cs="宋体" w:hint="eastAsia"/>
                <w:kern w:val="0"/>
                <w:sz w:val="24"/>
              </w:rPr>
              <w:t>.加强助残志愿者队伍建设，开展助残志愿者培训，2分。</w:t>
            </w:r>
            <w:r w:rsidR="00C506A1" w:rsidRPr="00EF332A">
              <w:rPr>
                <w:rFonts w:ascii="仿宋_GB2312" w:eastAsia="仿宋_GB2312" w:hAnsi="宋体" w:cs="宋体" w:hint="eastAsia"/>
                <w:kern w:val="0"/>
                <w:sz w:val="24"/>
              </w:rPr>
              <w:t xml:space="preserve"> </w:t>
            </w:r>
          </w:p>
        </w:tc>
        <w:tc>
          <w:tcPr>
            <w:tcW w:w="739" w:type="dxa"/>
            <w:tcBorders>
              <w:left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EC610F">
        <w:trPr>
          <w:trHeight w:val="720"/>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5C67FC">
            <w:pPr>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Default="00B96A13"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39</w:t>
            </w:r>
            <w:r w:rsidR="00C506A1">
              <w:rPr>
                <w:rFonts w:ascii="仿宋_GB2312" w:eastAsia="仿宋_GB2312" w:hAnsi="宋体" w:cs="宋体" w:hint="eastAsia"/>
                <w:kern w:val="0"/>
                <w:sz w:val="24"/>
              </w:rPr>
              <w:t>.开展“志愿助残阳光行动”主题日活动和 “邻里守望”助残服务等活动，形成志愿助残服务品牌，2分。</w:t>
            </w:r>
          </w:p>
        </w:tc>
        <w:tc>
          <w:tcPr>
            <w:tcW w:w="739" w:type="dxa"/>
            <w:tcBorders>
              <w:left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DF6F66">
        <w:trPr>
          <w:trHeight w:val="548"/>
          <w:jc w:val="center"/>
        </w:trPr>
        <w:tc>
          <w:tcPr>
            <w:tcW w:w="1189"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937F69" w:rsidRDefault="00C506A1"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5C67FC">
            <w:pPr>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Default="00B96A13"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40</w:t>
            </w:r>
            <w:r w:rsidR="00C506A1">
              <w:rPr>
                <w:rFonts w:ascii="仿宋_GB2312" w:eastAsia="仿宋_GB2312" w:hAnsi="宋体" w:cs="宋体" w:hint="eastAsia"/>
                <w:kern w:val="0"/>
                <w:sz w:val="24"/>
              </w:rPr>
              <w:t>.成立省级助残志愿者协会或至少有3个地市成立助残志愿者协会，2分。</w:t>
            </w:r>
          </w:p>
        </w:tc>
        <w:tc>
          <w:tcPr>
            <w:tcW w:w="739" w:type="dxa"/>
            <w:tcBorders>
              <w:left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DF6F66">
        <w:trPr>
          <w:trHeight w:val="1123"/>
          <w:jc w:val="center"/>
        </w:trPr>
        <w:tc>
          <w:tcPr>
            <w:tcW w:w="1189" w:type="dxa"/>
            <w:vMerge w:val="restart"/>
            <w:tcBorders>
              <w:top w:val="single" w:sz="4" w:space="0" w:color="auto"/>
              <w:left w:val="single" w:sz="4" w:space="0" w:color="auto"/>
              <w:right w:val="single" w:sz="4" w:space="0" w:color="auto"/>
            </w:tcBorders>
            <w:vAlign w:val="center"/>
          </w:tcPr>
          <w:p w:rsidR="00C506A1" w:rsidRPr="005C5880" w:rsidRDefault="00C506A1" w:rsidP="005C67FC">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十</w:t>
            </w:r>
          </w:p>
        </w:tc>
        <w:tc>
          <w:tcPr>
            <w:tcW w:w="1701" w:type="dxa"/>
            <w:vMerge w:val="restart"/>
            <w:tcBorders>
              <w:top w:val="single" w:sz="4" w:space="0" w:color="auto"/>
              <w:left w:val="single" w:sz="4" w:space="0" w:color="auto"/>
              <w:right w:val="single" w:sz="4" w:space="0" w:color="auto"/>
            </w:tcBorders>
            <w:vAlign w:val="center"/>
          </w:tcPr>
          <w:p w:rsidR="00C506A1" w:rsidRPr="00937F69" w:rsidRDefault="00C506A1" w:rsidP="005C67FC">
            <w:pPr>
              <w:widowControl/>
              <w:jc w:val="center"/>
              <w:rPr>
                <w:rFonts w:ascii="仿宋_GB2312" w:eastAsia="仿宋_GB2312" w:hAnsi="宋体" w:cs="宋体"/>
                <w:kern w:val="0"/>
                <w:sz w:val="24"/>
              </w:rPr>
            </w:pPr>
            <w:r w:rsidRPr="00C506A2">
              <w:rPr>
                <w:rFonts w:ascii="楷体_GB2312" w:eastAsia="楷体_GB2312" w:hAnsi="宋体" w:cs="宋体" w:hint="eastAsia"/>
                <w:b/>
                <w:bCs/>
                <w:kern w:val="0"/>
                <w:sz w:val="24"/>
              </w:rPr>
              <w:t>助残社会组织管理与服务</w:t>
            </w:r>
          </w:p>
        </w:tc>
        <w:tc>
          <w:tcPr>
            <w:tcW w:w="837" w:type="dxa"/>
            <w:vMerge w:val="restart"/>
            <w:tcBorders>
              <w:top w:val="single" w:sz="4" w:space="0" w:color="auto"/>
              <w:left w:val="single" w:sz="4" w:space="0" w:color="auto"/>
              <w:right w:val="single" w:sz="4" w:space="0" w:color="auto"/>
            </w:tcBorders>
            <w:vAlign w:val="center"/>
          </w:tcPr>
          <w:p w:rsidR="00C506A1" w:rsidRPr="00937F69" w:rsidRDefault="00C506A1"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6分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Pr="00937F69" w:rsidRDefault="00B96A13" w:rsidP="00B96A13">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41</w:t>
            </w:r>
            <w:r w:rsidR="00C506A1">
              <w:rPr>
                <w:rFonts w:ascii="仿宋_GB2312" w:eastAsia="仿宋_GB2312" w:hAnsi="宋体" w:cs="宋体" w:hint="eastAsia"/>
                <w:kern w:val="0"/>
                <w:sz w:val="24"/>
              </w:rPr>
              <w:t>.将助残社会组织的培育、引导等工作纳入省级残联的整体工作；制定助残社会组织管理与服务规划并出台扶持助残社会组织政策</w:t>
            </w:r>
            <w:r>
              <w:rPr>
                <w:rFonts w:ascii="仿宋_GB2312" w:eastAsia="仿宋_GB2312" w:hAnsi="宋体" w:cs="宋体" w:hint="eastAsia"/>
                <w:kern w:val="0"/>
                <w:sz w:val="24"/>
              </w:rPr>
              <w:t>，2分；</w:t>
            </w:r>
            <w:r w:rsidR="00C506A1">
              <w:rPr>
                <w:rFonts w:ascii="仿宋_GB2312" w:eastAsia="仿宋_GB2312" w:hAnsi="宋体" w:cs="宋体" w:hint="eastAsia"/>
                <w:kern w:val="0"/>
                <w:sz w:val="24"/>
              </w:rPr>
              <w:t>省级残联专门协会与助残社会组织</w:t>
            </w:r>
            <w:r w:rsidR="00C506A1" w:rsidRPr="00937F69">
              <w:rPr>
                <w:rFonts w:ascii="仿宋_GB2312" w:eastAsia="仿宋_GB2312" w:hAnsi="宋体" w:cs="宋体" w:hint="eastAsia"/>
                <w:kern w:val="0"/>
                <w:sz w:val="24"/>
              </w:rPr>
              <w:t>合作开展活动2</w:t>
            </w:r>
            <w:r w:rsidR="00C506A1">
              <w:rPr>
                <w:rFonts w:ascii="仿宋_GB2312" w:eastAsia="仿宋_GB2312" w:hAnsi="宋体" w:cs="宋体" w:hint="eastAsia"/>
                <w:kern w:val="0"/>
                <w:sz w:val="24"/>
              </w:rPr>
              <w:t>次以上</w:t>
            </w:r>
            <w:r>
              <w:rPr>
                <w:rFonts w:ascii="仿宋_GB2312" w:eastAsia="仿宋_GB2312" w:hAnsi="宋体" w:cs="宋体" w:hint="eastAsia"/>
                <w:kern w:val="0"/>
                <w:sz w:val="24"/>
              </w:rPr>
              <w:t>，</w:t>
            </w:r>
            <w:r w:rsidR="00C506A1">
              <w:rPr>
                <w:rFonts w:ascii="仿宋_GB2312" w:eastAsia="仿宋_GB2312" w:hAnsi="宋体" w:cs="宋体" w:hint="eastAsia"/>
                <w:kern w:val="0"/>
                <w:sz w:val="24"/>
              </w:rPr>
              <w:t>1分。</w:t>
            </w:r>
          </w:p>
        </w:tc>
        <w:tc>
          <w:tcPr>
            <w:tcW w:w="739" w:type="dxa"/>
            <w:tcBorders>
              <w:top w:val="single" w:sz="4" w:space="0" w:color="auto"/>
              <w:left w:val="single" w:sz="4" w:space="0" w:color="auto"/>
              <w:bottom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DF6F66">
        <w:trPr>
          <w:trHeight w:val="544"/>
          <w:jc w:val="center"/>
        </w:trPr>
        <w:tc>
          <w:tcPr>
            <w:tcW w:w="1189" w:type="dxa"/>
            <w:vMerge/>
            <w:tcBorders>
              <w:left w:val="single" w:sz="4" w:space="0" w:color="auto"/>
              <w:right w:val="single" w:sz="4" w:space="0" w:color="auto"/>
            </w:tcBorders>
            <w:vAlign w:val="center"/>
          </w:tcPr>
          <w:p w:rsidR="00C506A1" w:rsidRDefault="00C506A1" w:rsidP="005C67FC">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C506A1" w:rsidRPr="00C506A2" w:rsidRDefault="00C506A1" w:rsidP="005C67FC">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C506A1" w:rsidRDefault="00C506A1"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Pr="00EF332A" w:rsidRDefault="00B96A13"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42</w:t>
            </w:r>
            <w:r w:rsidR="00C506A1">
              <w:rPr>
                <w:rFonts w:ascii="仿宋_GB2312" w:eastAsia="仿宋_GB2312" w:hAnsi="宋体" w:cs="宋体" w:hint="eastAsia"/>
                <w:kern w:val="0"/>
                <w:sz w:val="24"/>
              </w:rPr>
              <w:t>.开展助残社会组织基本情况调查，建立助残社会组织基础数据和基础档案等，1分。</w:t>
            </w:r>
            <w:r w:rsidR="00C506A1" w:rsidRPr="00EF332A">
              <w:rPr>
                <w:rFonts w:ascii="仿宋_GB2312" w:eastAsia="仿宋_GB2312" w:hAnsi="宋体" w:cs="宋体" w:hint="eastAsia"/>
                <w:kern w:val="0"/>
                <w:sz w:val="24"/>
              </w:rPr>
              <w:t xml:space="preserve"> </w:t>
            </w:r>
          </w:p>
        </w:tc>
        <w:tc>
          <w:tcPr>
            <w:tcW w:w="739" w:type="dxa"/>
            <w:tcBorders>
              <w:top w:val="single" w:sz="4" w:space="0" w:color="auto"/>
              <w:left w:val="single" w:sz="4" w:space="0" w:color="auto"/>
              <w:bottom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DF6F66">
        <w:trPr>
          <w:trHeight w:val="836"/>
          <w:jc w:val="center"/>
        </w:trPr>
        <w:tc>
          <w:tcPr>
            <w:tcW w:w="1189" w:type="dxa"/>
            <w:vMerge/>
            <w:tcBorders>
              <w:left w:val="single" w:sz="4" w:space="0" w:color="auto"/>
              <w:bottom w:val="single" w:sz="4" w:space="0" w:color="auto"/>
              <w:right w:val="single" w:sz="4" w:space="0" w:color="auto"/>
            </w:tcBorders>
            <w:vAlign w:val="center"/>
          </w:tcPr>
          <w:p w:rsidR="00C506A1" w:rsidRDefault="00C506A1" w:rsidP="005C67FC">
            <w:pPr>
              <w:widowControl/>
              <w:jc w:val="center"/>
              <w:rPr>
                <w:rFonts w:ascii="楷体_GB2312" w:eastAsia="楷体_GB2312" w:hAnsi="宋体" w:cs="宋体"/>
                <w:b/>
                <w:bCs/>
                <w:kern w:val="0"/>
                <w:sz w:val="24"/>
              </w:rPr>
            </w:pPr>
          </w:p>
        </w:tc>
        <w:tc>
          <w:tcPr>
            <w:tcW w:w="1701" w:type="dxa"/>
            <w:vMerge/>
            <w:tcBorders>
              <w:left w:val="single" w:sz="4" w:space="0" w:color="auto"/>
              <w:bottom w:val="single" w:sz="4" w:space="0" w:color="auto"/>
              <w:right w:val="single" w:sz="4" w:space="0" w:color="auto"/>
            </w:tcBorders>
            <w:vAlign w:val="center"/>
          </w:tcPr>
          <w:p w:rsidR="00C506A1" w:rsidRPr="00C506A2" w:rsidRDefault="00C506A1" w:rsidP="005C67FC">
            <w:pPr>
              <w:widowControl/>
              <w:jc w:val="center"/>
              <w:rPr>
                <w:rFonts w:ascii="楷体_GB2312" w:eastAsia="楷体_GB2312" w:hAnsi="宋体" w:cs="宋体"/>
                <w:b/>
                <w:bCs/>
                <w:kern w:val="0"/>
                <w:sz w:val="24"/>
              </w:rPr>
            </w:pPr>
          </w:p>
        </w:tc>
        <w:tc>
          <w:tcPr>
            <w:tcW w:w="837" w:type="dxa"/>
            <w:vMerge/>
            <w:tcBorders>
              <w:left w:val="single" w:sz="4" w:space="0" w:color="auto"/>
              <w:bottom w:val="single" w:sz="4" w:space="0" w:color="auto"/>
              <w:right w:val="single" w:sz="4" w:space="0" w:color="auto"/>
            </w:tcBorders>
            <w:vAlign w:val="center"/>
          </w:tcPr>
          <w:p w:rsidR="00C506A1" w:rsidRDefault="00C506A1"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Default="00B96A13"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43</w:t>
            </w:r>
            <w:r w:rsidR="00C506A1">
              <w:rPr>
                <w:rFonts w:ascii="仿宋_GB2312" w:eastAsia="仿宋_GB2312" w:hAnsi="宋体" w:cs="宋体" w:hint="eastAsia"/>
                <w:kern w:val="0"/>
                <w:sz w:val="24"/>
              </w:rPr>
              <w:t>.通过残联资助、政府购买服务等形式</w:t>
            </w:r>
            <w:r w:rsidR="00C506A1" w:rsidRPr="00937F69">
              <w:rPr>
                <w:rFonts w:ascii="仿宋_GB2312" w:eastAsia="仿宋_GB2312" w:hAnsi="宋体" w:cs="宋体" w:hint="eastAsia"/>
                <w:kern w:val="0"/>
                <w:sz w:val="24"/>
              </w:rPr>
              <w:t>给予</w:t>
            </w:r>
            <w:r w:rsidR="00C506A1">
              <w:rPr>
                <w:rFonts w:ascii="仿宋_GB2312" w:eastAsia="仿宋_GB2312" w:hAnsi="宋体" w:cs="宋体" w:hint="eastAsia"/>
                <w:kern w:val="0"/>
                <w:sz w:val="24"/>
              </w:rPr>
              <w:t>助残社会组织资金支持，1分；对助残社会组织开展相关培训，1分。</w:t>
            </w:r>
          </w:p>
        </w:tc>
        <w:tc>
          <w:tcPr>
            <w:tcW w:w="739" w:type="dxa"/>
            <w:tcBorders>
              <w:top w:val="single" w:sz="4" w:space="0" w:color="auto"/>
              <w:left w:val="single" w:sz="4" w:space="0" w:color="auto"/>
              <w:bottom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EC610F">
        <w:trPr>
          <w:trHeight w:val="761"/>
          <w:jc w:val="center"/>
        </w:trPr>
        <w:tc>
          <w:tcPr>
            <w:tcW w:w="1189" w:type="dxa"/>
            <w:tcBorders>
              <w:top w:val="single" w:sz="4" w:space="0" w:color="auto"/>
              <w:left w:val="single" w:sz="4" w:space="0" w:color="auto"/>
              <w:bottom w:val="single" w:sz="4" w:space="0" w:color="auto"/>
              <w:right w:val="single" w:sz="4" w:space="0" w:color="auto"/>
            </w:tcBorders>
            <w:vAlign w:val="center"/>
          </w:tcPr>
          <w:p w:rsidR="00C506A1" w:rsidRDefault="00C506A1" w:rsidP="007F3FEC">
            <w:pPr>
              <w:jc w:val="center"/>
              <w:rPr>
                <w:rFonts w:ascii="楷体_GB2312" w:eastAsia="楷体_GB2312" w:hAnsi="宋体" w:cs="宋体"/>
                <w:b/>
                <w:bCs/>
                <w:kern w:val="0"/>
                <w:sz w:val="24"/>
              </w:rPr>
            </w:pPr>
            <w:r>
              <w:rPr>
                <w:rFonts w:ascii="楷体_GB2312" w:eastAsia="楷体_GB2312" w:hAnsi="宋体" w:cs="宋体" w:hint="eastAsia"/>
                <w:b/>
                <w:bCs/>
                <w:kern w:val="0"/>
                <w:sz w:val="24"/>
              </w:rPr>
              <w:t>十一</w:t>
            </w:r>
          </w:p>
        </w:tc>
        <w:tc>
          <w:tcPr>
            <w:tcW w:w="1701" w:type="dxa"/>
            <w:tcBorders>
              <w:top w:val="single" w:sz="4" w:space="0" w:color="auto"/>
              <w:left w:val="single" w:sz="4" w:space="0" w:color="auto"/>
              <w:bottom w:val="single" w:sz="4" w:space="0" w:color="auto"/>
              <w:right w:val="single" w:sz="4" w:space="0" w:color="auto"/>
            </w:tcBorders>
            <w:vAlign w:val="center"/>
          </w:tcPr>
          <w:p w:rsidR="00C506A1" w:rsidRPr="00937F69" w:rsidRDefault="00C506A1" w:rsidP="005C1180">
            <w:pPr>
              <w:widowControl/>
              <w:jc w:val="left"/>
              <w:rPr>
                <w:rFonts w:ascii="仿宋_GB2312" w:eastAsia="仿宋_GB2312" w:hAnsi="宋体" w:cs="宋体"/>
                <w:kern w:val="0"/>
                <w:sz w:val="24"/>
              </w:rPr>
            </w:pPr>
            <w:r w:rsidRPr="007F3FEC">
              <w:rPr>
                <w:rFonts w:ascii="楷体_GB2312" w:eastAsia="楷体_GB2312" w:hAnsi="宋体" w:cs="宋体" w:hint="eastAsia"/>
                <w:b/>
                <w:bCs/>
                <w:kern w:val="0"/>
                <w:sz w:val="24"/>
              </w:rPr>
              <w:t>创新亮点工作</w:t>
            </w:r>
          </w:p>
        </w:tc>
        <w:tc>
          <w:tcPr>
            <w:tcW w:w="837" w:type="dxa"/>
            <w:tcBorders>
              <w:top w:val="single" w:sz="4" w:space="0" w:color="auto"/>
              <w:left w:val="single" w:sz="4" w:space="0" w:color="auto"/>
              <w:bottom w:val="single" w:sz="4" w:space="0" w:color="auto"/>
              <w:right w:val="single" w:sz="4" w:space="0" w:color="auto"/>
            </w:tcBorders>
            <w:vAlign w:val="center"/>
          </w:tcPr>
          <w:p w:rsidR="00C506A1" w:rsidRPr="00937F69" w:rsidRDefault="00C506A1"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r w:rsidRPr="009B47F1">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C506A1" w:rsidRPr="00937F69" w:rsidRDefault="00C506A1" w:rsidP="005B1F7F">
            <w:pPr>
              <w:spacing w:line="0" w:lineRule="atLeast"/>
              <w:jc w:val="left"/>
              <w:rPr>
                <w:rFonts w:ascii="仿宋_GB2312" w:eastAsia="仿宋_GB2312" w:hAnsi="宋体" w:cs="宋体"/>
                <w:kern w:val="0"/>
                <w:sz w:val="24"/>
              </w:rPr>
            </w:pPr>
          </w:p>
        </w:tc>
        <w:tc>
          <w:tcPr>
            <w:tcW w:w="739" w:type="dxa"/>
            <w:tcBorders>
              <w:top w:val="single" w:sz="4" w:space="0" w:color="auto"/>
              <w:left w:val="single" w:sz="4" w:space="0" w:color="auto"/>
              <w:bottom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r w:rsidR="00C506A1" w:rsidRPr="00937F69" w:rsidTr="00C506A1">
        <w:trPr>
          <w:trHeight w:val="1638"/>
          <w:jc w:val="center"/>
        </w:trPr>
        <w:tc>
          <w:tcPr>
            <w:tcW w:w="1189" w:type="dxa"/>
            <w:tcBorders>
              <w:top w:val="single" w:sz="4" w:space="0" w:color="auto"/>
              <w:left w:val="single" w:sz="4" w:space="0" w:color="auto"/>
              <w:right w:val="single" w:sz="4" w:space="0" w:color="auto"/>
            </w:tcBorders>
            <w:vAlign w:val="center"/>
          </w:tcPr>
          <w:p w:rsidR="00C506A1" w:rsidRDefault="00C506A1" w:rsidP="00230DE8">
            <w:pPr>
              <w:jc w:val="center"/>
              <w:rPr>
                <w:rFonts w:ascii="楷体_GB2312" w:eastAsia="楷体_GB2312" w:hAnsi="宋体" w:cs="宋体"/>
                <w:b/>
                <w:bCs/>
                <w:kern w:val="0"/>
                <w:sz w:val="24"/>
              </w:rPr>
            </w:pPr>
            <w:r>
              <w:rPr>
                <w:rFonts w:ascii="楷体_GB2312" w:eastAsia="楷体_GB2312" w:hAnsi="宋体" w:cs="宋体" w:hint="eastAsia"/>
                <w:b/>
                <w:bCs/>
                <w:kern w:val="0"/>
                <w:sz w:val="24"/>
              </w:rPr>
              <w:t>十二</w:t>
            </w:r>
          </w:p>
        </w:tc>
        <w:tc>
          <w:tcPr>
            <w:tcW w:w="1701" w:type="dxa"/>
            <w:tcBorders>
              <w:top w:val="single" w:sz="4" w:space="0" w:color="auto"/>
              <w:left w:val="single" w:sz="4" w:space="0" w:color="auto"/>
              <w:right w:val="single" w:sz="4" w:space="0" w:color="auto"/>
            </w:tcBorders>
            <w:vAlign w:val="center"/>
          </w:tcPr>
          <w:p w:rsidR="00C506A1" w:rsidRPr="007F3FEC" w:rsidRDefault="00C506A1" w:rsidP="00CB1FB4">
            <w:pPr>
              <w:jc w:val="center"/>
              <w:rPr>
                <w:rFonts w:ascii="楷体_GB2312" w:eastAsia="楷体_GB2312" w:hAnsi="宋体" w:cs="宋体"/>
                <w:b/>
                <w:bCs/>
                <w:kern w:val="0"/>
                <w:sz w:val="24"/>
              </w:rPr>
            </w:pPr>
            <w:r>
              <w:rPr>
                <w:rFonts w:ascii="楷体_GB2312" w:eastAsia="楷体_GB2312" w:hAnsi="宋体" w:cs="宋体" w:hint="eastAsia"/>
                <w:b/>
                <w:bCs/>
                <w:kern w:val="0"/>
                <w:sz w:val="24"/>
              </w:rPr>
              <w:t>扣分项</w:t>
            </w:r>
          </w:p>
        </w:tc>
        <w:tc>
          <w:tcPr>
            <w:tcW w:w="837" w:type="dxa"/>
            <w:tcBorders>
              <w:top w:val="single" w:sz="4" w:space="0" w:color="auto"/>
              <w:left w:val="single" w:sz="4" w:space="0" w:color="auto"/>
              <w:right w:val="single" w:sz="4" w:space="0" w:color="auto"/>
            </w:tcBorders>
            <w:vAlign w:val="center"/>
          </w:tcPr>
          <w:p w:rsidR="00C506A1" w:rsidRPr="009B47F1" w:rsidRDefault="00C506A1" w:rsidP="005B1F7F">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C506A1" w:rsidRDefault="00C506A1" w:rsidP="00681E47">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1.落实</w:t>
            </w:r>
            <w:r w:rsidRPr="00B405A3">
              <w:rPr>
                <w:rFonts w:ascii="仿宋_GB2312" w:eastAsia="仿宋_GB2312" w:hAnsi="宋体" w:cs="宋体" w:hint="eastAsia"/>
                <w:kern w:val="0"/>
                <w:sz w:val="24"/>
              </w:rPr>
              <w:t>《基层残疾人</w:t>
            </w:r>
            <w:bookmarkStart w:id="2" w:name="_GoBack"/>
            <w:bookmarkEnd w:id="2"/>
            <w:r w:rsidRPr="00B405A3">
              <w:rPr>
                <w:rFonts w:ascii="仿宋_GB2312" w:eastAsia="仿宋_GB2312" w:hAnsi="宋体" w:cs="宋体" w:hint="eastAsia"/>
                <w:kern w:val="0"/>
                <w:sz w:val="24"/>
              </w:rPr>
              <w:t>组织规范化建设验收标准（修订）》</w:t>
            </w:r>
            <w:r>
              <w:rPr>
                <w:rFonts w:ascii="仿宋_GB2312" w:eastAsia="仿宋_GB2312" w:hAnsi="宋体" w:cs="宋体" w:hint="eastAsia"/>
                <w:kern w:val="0"/>
                <w:sz w:val="24"/>
              </w:rPr>
              <w:t>严重不力，出现县级残联被合并、撤并、取消计划单列等问题，扣10—20分。</w:t>
            </w:r>
          </w:p>
          <w:p w:rsidR="00C506A1" w:rsidRDefault="00C506A1" w:rsidP="00BB53A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 落实中国残联换届指导意见不力，出现个别违纪违规行为，扣10—20分。</w:t>
            </w:r>
          </w:p>
          <w:p w:rsidR="00C506A1" w:rsidRPr="00BB53A4" w:rsidRDefault="00C506A1" w:rsidP="00BB53A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3、专门协会工作因监管不到位、舆情引导不力等，给残疾人事业造成严重不良影响，扣5-10分。</w:t>
            </w:r>
          </w:p>
        </w:tc>
        <w:tc>
          <w:tcPr>
            <w:tcW w:w="739" w:type="dxa"/>
            <w:tcBorders>
              <w:top w:val="single" w:sz="4" w:space="0" w:color="auto"/>
              <w:left w:val="single" w:sz="4" w:space="0" w:color="auto"/>
              <w:right w:val="single" w:sz="4" w:space="0" w:color="auto"/>
            </w:tcBorders>
            <w:vAlign w:val="center"/>
          </w:tcPr>
          <w:p w:rsidR="00C506A1" w:rsidRDefault="00C506A1" w:rsidP="00800219">
            <w:pPr>
              <w:widowControl/>
              <w:spacing w:line="240" w:lineRule="atLeast"/>
              <w:jc w:val="left"/>
              <w:rPr>
                <w:rFonts w:ascii="仿宋_GB2312" w:eastAsia="仿宋_GB2312" w:hAnsi="宋体" w:cs="宋体"/>
                <w:kern w:val="0"/>
                <w:sz w:val="24"/>
              </w:rPr>
            </w:pPr>
          </w:p>
        </w:tc>
      </w:tr>
    </w:tbl>
    <w:p w:rsidR="00800219" w:rsidRPr="00800219" w:rsidRDefault="00800219"/>
    <w:sectPr w:rsidR="00800219" w:rsidRPr="00800219" w:rsidSect="00800219">
      <w:footerReference w:type="even" r:id="rId9"/>
      <w:footerReference w:type="default" r:id="rId10"/>
      <w:pgSz w:w="16838" w:h="11906" w:orient="landscape"/>
      <w:pgMar w:top="1418" w:right="1134" w:bottom="1134" w:left="1134" w:header="851" w:footer="992" w:gutter="0"/>
      <w:pgNumType w:start="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5B" w:rsidRDefault="00AC185B">
      <w:r>
        <w:separator/>
      </w:r>
    </w:p>
  </w:endnote>
  <w:endnote w:type="continuationSeparator" w:id="0">
    <w:p w:rsidR="00AC185B" w:rsidRDefault="00AC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altName w:val="Mangal"/>
    <w:panose1 w:val="02040503050406030204"/>
    <w:charset w:val="00"/>
    <w:family w:val="roman"/>
    <w:notTrueType/>
    <w:pitch w:val="default"/>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02" w:rsidRDefault="00CD1902" w:rsidP="0080021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1902" w:rsidRDefault="00CD1902" w:rsidP="008002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02" w:rsidRPr="00CB1FB4" w:rsidRDefault="00CB1FB4" w:rsidP="00800219">
    <w:pPr>
      <w:pStyle w:val="a3"/>
      <w:framePr w:wrap="auto" w:vAnchor="text" w:hAnchor="margin" w:xAlign="center" w:y="1"/>
      <w:rPr>
        <w:rStyle w:val="a4"/>
        <w:sz w:val="28"/>
        <w:szCs w:val="28"/>
      </w:rPr>
    </w:pPr>
    <w:r w:rsidRPr="00CB1FB4">
      <w:rPr>
        <w:rStyle w:val="a4"/>
        <w:rFonts w:hint="eastAsia"/>
        <w:sz w:val="28"/>
        <w:szCs w:val="28"/>
      </w:rPr>
      <w:t>-</w:t>
    </w:r>
    <w:r w:rsidR="00CD1902" w:rsidRPr="00CB1FB4">
      <w:rPr>
        <w:rStyle w:val="a4"/>
        <w:sz w:val="28"/>
        <w:szCs w:val="28"/>
      </w:rPr>
      <w:fldChar w:fldCharType="begin"/>
    </w:r>
    <w:r w:rsidR="00CD1902" w:rsidRPr="00CB1FB4">
      <w:rPr>
        <w:rStyle w:val="a4"/>
        <w:sz w:val="28"/>
        <w:szCs w:val="28"/>
      </w:rPr>
      <w:instrText xml:space="preserve">PAGE  </w:instrText>
    </w:r>
    <w:r w:rsidR="00CD1902" w:rsidRPr="00CB1FB4">
      <w:rPr>
        <w:rStyle w:val="a4"/>
        <w:sz w:val="28"/>
        <w:szCs w:val="28"/>
      </w:rPr>
      <w:fldChar w:fldCharType="separate"/>
    </w:r>
    <w:r>
      <w:rPr>
        <w:rStyle w:val="a4"/>
        <w:noProof/>
        <w:sz w:val="28"/>
        <w:szCs w:val="28"/>
      </w:rPr>
      <w:t>7</w:t>
    </w:r>
    <w:r w:rsidR="00CD1902" w:rsidRPr="00CB1FB4">
      <w:rPr>
        <w:rStyle w:val="a4"/>
        <w:sz w:val="28"/>
        <w:szCs w:val="28"/>
      </w:rPr>
      <w:fldChar w:fldCharType="end"/>
    </w:r>
    <w:r w:rsidRPr="00CB1FB4">
      <w:rPr>
        <w:rStyle w:val="a4"/>
        <w:rFonts w:hint="eastAsia"/>
        <w:sz w:val="28"/>
        <w:szCs w:val="28"/>
      </w:rPr>
      <w:t>-</w:t>
    </w:r>
  </w:p>
  <w:p w:rsidR="00CD1902" w:rsidRDefault="00CD1902" w:rsidP="008002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5B" w:rsidRDefault="00AC185B">
      <w:r>
        <w:separator/>
      </w:r>
    </w:p>
  </w:footnote>
  <w:footnote w:type="continuationSeparator" w:id="0">
    <w:p w:rsidR="00AC185B" w:rsidRDefault="00AC1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AAD"/>
    <w:multiLevelType w:val="hybridMultilevel"/>
    <w:tmpl w:val="43D2510C"/>
    <w:lvl w:ilvl="0" w:tplc="06EE2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19"/>
    <w:rsid w:val="0000764C"/>
    <w:rsid w:val="0001152F"/>
    <w:rsid w:val="000258CD"/>
    <w:rsid w:val="00044DFF"/>
    <w:rsid w:val="0005301E"/>
    <w:rsid w:val="00053795"/>
    <w:rsid w:val="00060868"/>
    <w:rsid w:val="00080AE2"/>
    <w:rsid w:val="00082F1A"/>
    <w:rsid w:val="00085460"/>
    <w:rsid w:val="00086A29"/>
    <w:rsid w:val="0009551A"/>
    <w:rsid w:val="000A4756"/>
    <w:rsid w:val="000B30AC"/>
    <w:rsid w:val="000C291B"/>
    <w:rsid w:val="000D3953"/>
    <w:rsid w:val="001010E9"/>
    <w:rsid w:val="00106F41"/>
    <w:rsid w:val="00114F4B"/>
    <w:rsid w:val="00114FB4"/>
    <w:rsid w:val="001172AC"/>
    <w:rsid w:val="00117B06"/>
    <w:rsid w:val="0012299C"/>
    <w:rsid w:val="00124518"/>
    <w:rsid w:val="00130C41"/>
    <w:rsid w:val="0014629B"/>
    <w:rsid w:val="0015766F"/>
    <w:rsid w:val="001667A9"/>
    <w:rsid w:val="00170B83"/>
    <w:rsid w:val="00170DEC"/>
    <w:rsid w:val="00187333"/>
    <w:rsid w:val="00190FE5"/>
    <w:rsid w:val="00193891"/>
    <w:rsid w:val="001A19CC"/>
    <w:rsid w:val="001B7169"/>
    <w:rsid w:val="001C3933"/>
    <w:rsid w:val="001E0B99"/>
    <w:rsid w:val="001F2241"/>
    <w:rsid w:val="002253AE"/>
    <w:rsid w:val="00230DE8"/>
    <w:rsid w:val="00231461"/>
    <w:rsid w:val="002467C3"/>
    <w:rsid w:val="00246BA7"/>
    <w:rsid w:val="002475D1"/>
    <w:rsid w:val="002512D2"/>
    <w:rsid w:val="0025353A"/>
    <w:rsid w:val="002710E7"/>
    <w:rsid w:val="002761A6"/>
    <w:rsid w:val="00281CDF"/>
    <w:rsid w:val="00282142"/>
    <w:rsid w:val="00292212"/>
    <w:rsid w:val="00294080"/>
    <w:rsid w:val="002A1394"/>
    <w:rsid w:val="002A4517"/>
    <w:rsid w:val="002B7B76"/>
    <w:rsid w:val="002C1CF5"/>
    <w:rsid w:val="002D2272"/>
    <w:rsid w:val="002D6365"/>
    <w:rsid w:val="002E2F3E"/>
    <w:rsid w:val="002F462A"/>
    <w:rsid w:val="003235D8"/>
    <w:rsid w:val="00326C79"/>
    <w:rsid w:val="00342436"/>
    <w:rsid w:val="003425AC"/>
    <w:rsid w:val="003432BA"/>
    <w:rsid w:val="003469F6"/>
    <w:rsid w:val="00350EFE"/>
    <w:rsid w:val="00362A83"/>
    <w:rsid w:val="00386172"/>
    <w:rsid w:val="003919DA"/>
    <w:rsid w:val="00391B16"/>
    <w:rsid w:val="003933FC"/>
    <w:rsid w:val="00395540"/>
    <w:rsid w:val="003C1819"/>
    <w:rsid w:val="003C538D"/>
    <w:rsid w:val="003F549F"/>
    <w:rsid w:val="00404EED"/>
    <w:rsid w:val="00412012"/>
    <w:rsid w:val="0042067A"/>
    <w:rsid w:val="0042255F"/>
    <w:rsid w:val="00431964"/>
    <w:rsid w:val="0044215C"/>
    <w:rsid w:val="00457273"/>
    <w:rsid w:val="004948AA"/>
    <w:rsid w:val="004B73E7"/>
    <w:rsid w:val="004D249F"/>
    <w:rsid w:val="004E310B"/>
    <w:rsid w:val="004F11F2"/>
    <w:rsid w:val="004F7CBF"/>
    <w:rsid w:val="00513B08"/>
    <w:rsid w:val="0051442D"/>
    <w:rsid w:val="005153E7"/>
    <w:rsid w:val="00517129"/>
    <w:rsid w:val="005267EA"/>
    <w:rsid w:val="0054003E"/>
    <w:rsid w:val="005408D4"/>
    <w:rsid w:val="005471AD"/>
    <w:rsid w:val="00550ACE"/>
    <w:rsid w:val="00552E74"/>
    <w:rsid w:val="0057143D"/>
    <w:rsid w:val="005831E1"/>
    <w:rsid w:val="005913BC"/>
    <w:rsid w:val="00596391"/>
    <w:rsid w:val="005A2D7B"/>
    <w:rsid w:val="005A3E20"/>
    <w:rsid w:val="005A741E"/>
    <w:rsid w:val="005B1F7F"/>
    <w:rsid w:val="005C1180"/>
    <w:rsid w:val="005C4EBE"/>
    <w:rsid w:val="005C5880"/>
    <w:rsid w:val="005C67FC"/>
    <w:rsid w:val="005D0EAB"/>
    <w:rsid w:val="005D3BAA"/>
    <w:rsid w:val="005E79A0"/>
    <w:rsid w:val="00601EDD"/>
    <w:rsid w:val="006108FB"/>
    <w:rsid w:val="006208CD"/>
    <w:rsid w:val="00623EBC"/>
    <w:rsid w:val="00626EF4"/>
    <w:rsid w:val="00637240"/>
    <w:rsid w:val="006445DB"/>
    <w:rsid w:val="00645714"/>
    <w:rsid w:val="00651E9A"/>
    <w:rsid w:val="00653BAE"/>
    <w:rsid w:val="0066368E"/>
    <w:rsid w:val="00671A51"/>
    <w:rsid w:val="00681E47"/>
    <w:rsid w:val="00683127"/>
    <w:rsid w:val="00690A85"/>
    <w:rsid w:val="00694FB2"/>
    <w:rsid w:val="00695479"/>
    <w:rsid w:val="006A04A4"/>
    <w:rsid w:val="006A237D"/>
    <w:rsid w:val="006A4768"/>
    <w:rsid w:val="006B2572"/>
    <w:rsid w:val="006B32D6"/>
    <w:rsid w:val="006B6B84"/>
    <w:rsid w:val="006C029A"/>
    <w:rsid w:val="006C1B7B"/>
    <w:rsid w:val="006C2896"/>
    <w:rsid w:val="006C42C5"/>
    <w:rsid w:val="006C6B45"/>
    <w:rsid w:val="006C7BE5"/>
    <w:rsid w:val="006D58C7"/>
    <w:rsid w:val="006E2E39"/>
    <w:rsid w:val="006E78FA"/>
    <w:rsid w:val="006F7DCF"/>
    <w:rsid w:val="00706000"/>
    <w:rsid w:val="00713D47"/>
    <w:rsid w:val="00763818"/>
    <w:rsid w:val="00772FB5"/>
    <w:rsid w:val="00777B35"/>
    <w:rsid w:val="00777EDB"/>
    <w:rsid w:val="00785A2F"/>
    <w:rsid w:val="0079321B"/>
    <w:rsid w:val="00795494"/>
    <w:rsid w:val="007961AD"/>
    <w:rsid w:val="007B3250"/>
    <w:rsid w:val="007B4905"/>
    <w:rsid w:val="007B4EEE"/>
    <w:rsid w:val="007B5F28"/>
    <w:rsid w:val="007C3BFC"/>
    <w:rsid w:val="007C3CDA"/>
    <w:rsid w:val="007C55C8"/>
    <w:rsid w:val="007C5D0C"/>
    <w:rsid w:val="007D67EE"/>
    <w:rsid w:val="007D6A33"/>
    <w:rsid w:val="007E03DD"/>
    <w:rsid w:val="007E0F95"/>
    <w:rsid w:val="007F3FEC"/>
    <w:rsid w:val="00800219"/>
    <w:rsid w:val="00813721"/>
    <w:rsid w:val="0081510E"/>
    <w:rsid w:val="00821C7C"/>
    <w:rsid w:val="00821DA9"/>
    <w:rsid w:val="008234EB"/>
    <w:rsid w:val="0085289B"/>
    <w:rsid w:val="00883397"/>
    <w:rsid w:val="00885E91"/>
    <w:rsid w:val="008927DD"/>
    <w:rsid w:val="00893F79"/>
    <w:rsid w:val="008A06C9"/>
    <w:rsid w:val="008A10DC"/>
    <w:rsid w:val="008B36DC"/>
    <w:rsid w:val="008C0FCB"/>
    <w:rsid w:val="008C22C6"/>
    <w:rsid w:val="008C3410"/>
    <w:rsid w:val="008C6A61"/>
    <w:rsid w:val="008D7D80"/>
    <w:rsid w:val="00901573"/>
    <w:rsid w:val="00907F15"/>
    <w:rsid w:val="00932641"/>
    <w:rsid w:val="0093337F"/>
    <w:rsid w:val="0094150D"/>
    <w:rsid w:val="0094371D"/>
    <w:rsid w:val="009443F4"/>
    <w:rsid w:val="00954D26"/>
    <w:rsid w:val="00956E7E"/>
    <w:rsid w:val="00975CB6"/>
    <w:rsid w:val="0098213E"/>
    <w:rsid w:val="009823E4"/>
    <w:rsid w:val="00997553"/>
    <w:rsid w:val="009A30B6"/>
    <w:rsid w:val="009A704C"/>
    <w:rsid w:val="009B47F1"/>
    <w:rsid w:val="009B4C62"/>
    <w:rsid w:val="009C46C1"/>
    <w:rsid w:val="009C48C8"/>
    <w:rsid w:val="009C4D92"/>
    <w:rsid w:val="009C559E"/>
    <w:rsid w:val="009D6254"/>
    <w:rsid w:val="009D6916"/>
    <w:rsid w:val="009E7C28"/>
    <w:rsid w:val="009F64AD"/>
    <w:rsid w:val="00A03CC0"/>
    <w:rsid w:val="00A17D06"/>
    <w:rsid w:val="00A21557"/>
    <w:rsid w:val="00A40B20"/>
    <w:rsid w:val="00A4292B"/>
    <w:rsid w:val="00A567A1"/>
    <w:rsid w:val="00A71B08"/>
    <w:rsid w:val="00A73524"/>
    <w:rsid w:val="00A7444B"/>
    <w:rsid w:val="00A76151"/>
    <w:rsid w:val="00A933C4"/>
    <w:rsid w:val="00A949A6"/>
    <w:rsid w:val="00A95F05"/>
    <w:rsid w:val="00A96FBE"/>
    <w:rsid w:val="00AA2DDB"/>
    <w:rsid w:val="00AA496E"/>
    <w:rsid w:val="00AA5A31"/>
    <w:rsid w:val="00AA6B12"/>
    <w:rsid w:val="00AC0724"/>
    <w:rsid w:val="00AC185B"/>
    <w:rsid w:val="00AC2B33"/>
    <w:rsid w:val="00AF67D2"/>
    <w:rsid w:val="00AF717C"/>
    <w:rsid w:val="00AF7BB9"/>
    <w:rsid w:val="00B1755F"/>
    <w:rsid w:val="00B405A3"/>
    <w:rsid w:val="00B40DB7"/>
    <w:rsid w:val="00B458E7"/>
    <w:rsid w:val="00B57176"/>
    <w:rsid w:val="00B80A26"/>
    <w:rsid w:val="00B91394"/>
    <w:rsid w:val="00B96A13"/>
    <w:rsid w:val="00BB0226"/>
    <w:rsid w:val="00BB2EA1"/>
    <w:rsid w:val="00BB53A4"/>
    <w:rsid w:val="00BD46EF"/>
    <w:rsid w:val="00BD7C91"/>
    <w:rsid w:val="00BE07A0"/>
    <w:rsid w:val="00BE32E2"/>
    <w:rsid w:val="00BE72B5"/>
    <w:rsid w:val="00BF25C9"/>
    <w:rsid w:val="00BF4450"/>
    <w:rsid w:val="00C063CA"/>
    <w:rsid w:val="00C13C39"/>
    <w:rsid w:val="00C221C2"/>
    <w:rsid w:val="00C309B2"/>
    <w:rsid w:val="00C32A96"/>
    <w:rsid w:val="00C33893"/>
    <w:rsid w:val="00C33C13"/>
    <w:rsid w:val="00C37804"/>
    <w:rsid w:val="00C43C85"/>
    <w:rsid w:val="00C46399"/>
    <w:rsid w:val="00C47A8B"/>
    <w:rsid w:val="00C506A1"/>
    <w:rsid w:val="00C506A2"/>
    <w:rsid w:val="00C53D80"/>
    <w:rsid w:val="00C56157"/>
    <w:rsid w:val="00C655BD"/>
    <w:rsid w:val="00C66BA1"/>
    <w:rsid w:val="00C716F6"/>
    <w:rsid w:val="00C744D6"/>
    <w:rsid w:val="00C8683B"/>
    <w:rsid w:val="00C93DCC"/>
    <w:rsid w:val="00C96D95"/>
    <w:rsid w:val="00CA0EDA"/>
    <w:rsid w:val="00CA3171"/>
    <w:rsid w:val="00CA3B04"/>
    <w:rsid w:val="00CB190F"/>
    <w:rsid w:val="00CB1FB4"/>
    <w:rsid w:val="00CC4FC0"/>
    <w:rsid w:val="00CD1902"/>
    <w:rsid w:val="00CD6FB7"/>
    <w:rsid w:val="00CE6E48"/>
    <w:rsid w:val="00CF1973"/>
    <w:rsid w:val="00CF2240"/>
    <w:rsid w:val="00D043A4"/>
    <w:rsid w:val="00D06E26"/>
    <w:rsid w:val="00D10B2C"/>
    <w:rsid w:val="00D16543"/>
    <w:rsid w:val="00D5696F"/>
    <w:rsid w:val="00D5719F"/>
    <w:rsid w:val="00D62D72"/>
    <w:rsid w:val="00D645E4"/>
    <w:rsid w:val="00D847A1"/>
    <w:rsid w:val="00D92CA5"/>
    <w:rsid w:val="00D938E5"/>
    <w:rsid w:val="00D9739A"/>
    <w:rsid w:val="00DA4C9F"/>
    <w:rsid w:val="00DA6189"/>
    <w:rsid w:val="00DB4189"/>
    <w:rsid w:val="00DB5DF9"/>
    <w:rsid w:val="00DB717B"/>
    <w:rsid w:val="00DC0805"/>
    <w:rsid w:val="00DC59DB"/>
    <w:rsid w:val="00DD2B5E"/>
    <w:rsid w:val="00DD658A"/>
    <w:rsid w:val="00DF14E3"/>
    <w:rsid w:val="00DF6F66"/>
    <w:rsid w:val="00E23B87"/>
    <w:rsid w:val="00E270FA"/>
    <w:rsid w:val="00E30ACC"/>
    <w:rsid w:val="00E30CF5"/>
    <w:rsid w:val="00E36161"/>
    <w:rsid w:val="00E36ABB"/>
    <w:rsid w:val="00E417C7"/>
    <w:rsid w:val="00E5168B"/>
    <w:rsid w:val="00E81783"/>
    <w:rsid w:val="00E92F8A"/>
    <w:rsid w:val="00EB1794"/>
    <w:rsid w:val="00EB7FC0"/>
    <w:rsid w:val="00EC610F"/>
    <w:rsid w:val="00EE60E1"/>
    <w:rsid w:val="00EF22FB"/>
    <w:rsid w:val="00EF332A"/>
    <w:rsid w:val="00EF6C13"/>
    <w:rsid w:val="00F0418B"/>
    <w:rsid w:val="00F11358"/>
    <w:rsid w:val="00F44EB1"/>
    <w:rsid w:val="00F543C8"/>
    <w:rsid w:val="00F576FF"/>
    <w:rsid w:val="00F819CD"/>
    <w:rsid w:val="00F81A42"/>
    <w:rsid w:val="00F971FE"/>
    <w:rsid w:val="00FA0A85"/>
    <w:rsid w:val="00FA5776"/>
    <w:rsid w:val="00FB57E0"/>
    <w:rsid w:val="00FC7754"/>
    <w:rsid w:val="00FE3BF9"/>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00219"/>
    <w:pPr>
      <w:tabs>
        <w:tab w:val="center" w:pos="4153"/>
        <w:tab w:val="right" w:pos="8306"/>
      </w:tabs>
      <w:snapToGrid w:val="0"/>
      <w:jc w:val="left"/>
    </w:pPr>
    <w:rPr>
      <w:sz w:val="18"/>
      <w:szCs w:val="18"/>
    </w:rPr>
  </w:style>
  <w:style w:type="character" w:customStyle="1" w:styleId="Char">
    <w:name w:val="页脚 Char"/>
    <w:link w:val="a3"/>
    <w:locked/>
    <w:rsid w:val="00800219"/>
    <w:rPr>
      <w:rFonts w:eastAsia="宋体"/>
      <w:kern w:val="2"/>
      <w:sz w:val="18"/>
      <w:szCs w:val="18"/>
      <w:lang w:val="en-US" w:eastAsia="zh-CN" w:bidi="ar-SA"/>
    </w:rPr>
  </w:style>
  <w:style w:type="character" w:styleId="a4">
    <w:name w:val="page number"/>
    <w:rsid w:val="00800219"/>
    <w:rPr>
      <w:rFonts w:cs="Times New Roman"/>
    </w:rPr>
  </w:style>
  <w:style w:type="paragraph" w:styleId="a5">
    <w:name w:val="Balloon Text"/>
    <w:basedOn w:val="a"/>
    <w:semiHidden/>
    <w:rsid w:val="00053795"/>
    <w:rPr>
      <w:sz w:val="18"/>
      <w:szCs w:val="18"/>
    </w:rPr>
  </w:style>
  <w:style w:type="paragraph" w:styleId="a6">
    <w:name w:val="header"/>
    <w:basedOn w:val="a"/>
    <w:link w:val="Char0"/>
    <w:rsid w:val="005913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913BC"/>
    <w:rPr>
      <w:kern w:val="2"/>
      <w:sz w:val="18"/>
      <w:szCs w:val="18"/>
    </w:rPr>
  </w:style>
  <w:style w:type="paragraph" w:styleId="a7">
    <w:name w:val="List Paragraph"/>
    <w:basedOn w:val="a"/>
    <w:uiPriority w:val="34"/>
    <w:qFormat/>
    <w:rsid w:val="00BB53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00219"/>
    <w:pPr>
      <w:tabs>
        <w:tab w:val="center" w:pos="4153"/>
        <w:tab w:val="right" w:pos="8306"/>
      </w:tabs>
      <w:snapToGrid w:val="0"/>
      <w:jc w:val="left"/>
    </w:pPr>
    <w:rPr>
      <w:sz w:val="18"/>
      <w:szCs w:val="18"/>
    </w:rPr>
  </w:style>
  <w:style w:type="character" w:customStyle="1" w:styleId="Char">
    <w:name w:val="页脚 Char"/>
    <w:link w:val="a3"/>
    <w:locked/>
    <w:rsid w:val="00800219"/>
    <w:rPr>
      <w:rFonts w:eastAsia="宋体"/>
      <w:kern w:val="2"/>
      <w:sz w:val="18"/>
      <w:szCs w:val="18"/>
      <w:lang w:val="en-US" w:eastAsia="zh-CN" w:bidi="ar-SA"/>
    </w:rPr>
  </w:style>
  <w:style w:type="character" w:styleId="a4">
    <w:name w:val="page number"/>
    <w:rsid w:val="00800219"/>
    <w:rPr>
      <w:rFonts w:cs="Times New Roman"/>
    </w:rPr>
  </w:style>
  <w:style w:type="paragraph" w:styleId="a5">
    <w:name w:val="Balloon Text"/>
    <w:basedOn w:val="a"/>
    <w:semiHidden/>
    <w:rsid w:val="00053795"/>
    <w:rPr>
      <w:sz w:val="18"/>
      <w:szCs w:val="18"/>
    </w:rPr>
  </w:style>
  <w:style w:type="paragraph" w:styleId="a6">
    <w:name w:val="header"/>
    <w:basedOn w:val="a"/>
    <w:link w:val="Char0"/>
    <w:rsid w:val="005913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913BC"/>
    <w:rPr>
      <w:kern w:val="2"/>
      <w:sz w:val="18"/>
      <w:szCs w:val="18"/>
    </w:rPr>
  </w:style>
  <w:style w:type="paragraph" w:styleId="a7">
    <w:name w:val="List Paragraph"/>
    <w:basedOn w:val="a"/>
    <w:uiPriority w:val="34"/>
    <w:qFormat/>
    <w:rsid w:val="00BB53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3820-116B-4FBD-A996-4B99F4C0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cdpf 162001</cp:lastModifiedBy>
  <cp:revision>3</cp:revision>
  <cp:lastPrinted>2017-06-29T03:05:00Z</cp:lastPrinted>
  <dcterms:created xsi:type="dcterms:W3CDTF">2017-06-29T01:20:00Z</dcterms:created>
  <dcterms:modified xsi:type="dcterms:W3CDTF">2017-06-29T03:16:00Z</dcterms:modified>
</cp:coreProperties>
</file>